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616" w:rsidRPr="008474D1" w:rsidRDefault="00CC1616" w:rsidP="00CC1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4D1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:rsidR="00CC1616" w:rsidRPr="008474D1" w:rsidRDefault="00CC1616" w:rsidP="00CC1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4D1">
        <w:rPr>
          <w:rFonts w:ascii="Times New Roman" w:hAnsi="Times New Roman" w:cs="Times New Roman"/>
          <w:b/>
          <w:sz w:val="24"/>
          <w:szCs w:val="24"/>
        </w:rPr>
        <w:t>по дисциплине «Дискретная математика»</w:t>
      </w:r>
    </w:p>
    <w:p w:rsidR="00CC1616" w:rsidRPr="008474D1" w:rsidRDefault="00CC1616" w:rsidP="00CC1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616" w:rsidRPr="008474D1" w:rsidRDefault="00CC1616" w:rsidP="00CC1616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474D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CC1616" w:rsidRPr="008474D1" w:rsidRDefault="00CC1616" w:rsidP="00CC1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4D1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:rsidR="00CC1616" w:rsidRPr="008474D1" w:rsidRDefault="00CC1616" w:rsidP="006E13BC">
      <w:pPr>
        <w:rPr>
          <w:rFonts w:ascii="Times New Roman" w:hAnsi="Times New Roman" w:cs="Times New Roman"/>
          <w:sz w:val="28"/>
          <w:szCs w:val="28"/>
        </w:rPr>
      </w:pPr>
    </w:p>
    <w:p w:rsidR="006E13BC" w:rsidRPr="008474D1" w:rsidRDefault="00CC1616" w:rsidP="00CC16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4D1">
        <w:rPr>
          <w:rFonts w:ascii="Times New Roman" w:hAnsi="Times New Roman" w:cs="Times New Roman"/>
          <w:b/>
          <w:sz w:val="24"/>
          <w:szCs w:val="24"/>
        </w:rPr>
        <w:t>УК – 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946ADC" w:rsidRPr="008474D1" w:rsidTr="00946ADC">
        <w:tc>
          <w:tcPr>
            <w:tcW w:w="10490" w:type="dxa"/>
            <w:shd w:val="clear" w:color="auto" w:fill="auto"/>
          </w:tcPr>
          <w:p w:rsidR="00946ADC" w:rsidRPr="008474D1" w:rsidRDefault="000A7733" w:rsidP="00E52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05BEB" w:rsidRPr="008474D1">
              <w:rPr>
                <w:rFonts w:ascii="Times New Roman" w:hAnsi="Times New Roman" w:cs="Times New Roman"/>
                <w:sz w:val="24"/>
                <w:szCs w:val="24"/>
              </w:rPr>
              <w:t>Количество способов отправить двоих из пяти сотрудников компании в командировку равно (в качестве ответа введите целое число)</w:t>
            </w:r>
          </w:p>
          <w:p w:rsidR="00405BEB" w:rsidRPr="008474D1" w:rsidRDefault="00405BEB" w:rsidP="00E52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EB" w:rsidRPr="008474D1" w:rsidRDefault="00405BEB" w:rsidP="00E526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 10</w:t>
            </w:r>
          </w:p>
        </w:tc>
      </w:tr>
      <w:tr w:rsidR="00946ADC" w:rsidRPr="008474D1" w:rsidTr="00946ADC">
        <w:tc>
          <w:tcPr>
            <w:tcW w:w="10490" w:type="dxa"/>
            <w:shd w:val="clear" w:color="auto" w:fill="auto"/>
          </w:tcPr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. Отрицанием высказывания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является: (укажите несколько верных вариантов ответа)</w:t>
            </w: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CAA" w:rsidRPr="008474D1" w:rsidRDefault="00B17CAA" w:rsidP="00B17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&gt;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B17CAA" w:rsidRPr="008474D1" w:rsidRDefault="00B17CAA" w:rsidP="00B17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&gt;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B17CAA" w:rsidRPr="008474D1" w:rsidRDefault="00B17CAA" w:rsidP="00B17C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8474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≤ </w:t>
            </w:r>
            <w:r w:rsidRPr="008474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  <w:p w:rsidR="00946ADC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474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a </w:t>
            </w:r>
            <w:r w:rsidRPr="008474D1">
              <w:rPr>
                <w:b/>
                <w:lang w:val="en-US"/>
              </w:rPr>
              <w:t>≥ b</w:t>
            </w:r>
          </w:p>
        </w:tc>
      </w:tr>
      <w:tr w:rsidR="00946ADC" w:rsidRPr="008474D1" w:rsidTr="00946ADC">
        <w:tc>
          <w:tcPr>
            <w:tcW w:w="10490" w:type="dxa"/>
            <w:shd w:val="clear" w:color="auto" w:fill="auto"/>
          </w:tcPr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. Закон двойного отрицания можно записать в виде:</w:t>
            </w:r>
          </w:p>
          <w:p w:rsidR="000A7733" w:rsidRPr="008474D1" w:rsidRDefault="000A7733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474D1">
              <w:rPr>
                <w:rFonts w:ascii="Arial" w:hAnsi="Arial" w:cs="Arial"/>
                <w:color w:val="333333"/>
                <w:shd w:val="clear" w:color="auto" w:fill="FFFFFF"/>
              </w:rPr>
              <w:t>¬¬</w:t>
            </w:r>
            <w:r w:rsidRPr="008474D1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A</w:t>
            </w:r>
            <w:r w:rsidRPr="008474D1">
              <w:rPr>
                <w:rFonts w:ascii="Arial" w:hAnsi="Arial" w:cs="Arial"/>
                <w:color w:val="333333"/>
                <w:shd w:val="clear" w:color="auto" w:fill="FFFFFF"/>
              </w:rPr>
              <w:t xml:space="preserve"> = ¬</w:t>
            </w:r>
            <w:r w:rsidRPr="008474D1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A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8474D1">
              <w:rPr>
                <w:rFonts w:ascii="Arial" w:hAnsi="Arial" w:cs="Arial"/>
                <w:b/>
                <w:color w:val="333333"/>
                <w:shd w:val="clear" w:color="auto" w:fill="FFFFFF"/>
              </w:rPr>
              <w:t xml:space="preserve"> ¬¬</w:t>
            </w:r>
            <w:r w:rsidRPr="008474D1">
              <w:rPr>
                <w:rFonts w:ascii="Arial" w:hAnsi="Arial" w:cs="Arial"/>
                <w:b/>
                <w:color w:val="333333"/>
                <w:shd w:val="clear" w:color="auto" w:fill="FFFFFF"/>
                <w:lang w:val="en-US"/>
              </w:rPr>
              <w:t>A</w:t>
            </w:r>
            <w:r w:rsidRPr="008474D1">
              <w:rPr>
                <w:rFonts w:ascii="Arial" w:hAnsi="Arial" w:cs="Arial"/>
                <w:b/>
                <w:color w:val="333333"/>
                <w:shd w:val="clear" w:color="auto" w:fill="FFFFFF"/>
              </w:rPr>
              <w:t xml:space="preserve"> = </w:t>
            </w:r>
            <w:r w:rsidRPr="008474D1">
              <w:rPr>
                <w:rFonts w:ascii="Arial" w:hAnsi="Arial" w:cs="Arial"/>
                <w:b/>
                <w:color w:val="333333"/>
                <w:shd w:val="clear" w:color="auto" w:fill="FFFFFF"/>
                <w:lang w:val="en-US"/>
              </w:rPr>
              <w:t>A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74D1">
              <w:rPr>
                <w:rFonts w:ascii="Arial" w:hAnsi="Arial" w:cs="Arial"/>
                <w:color w:val="333333"/>
                <w:shd w:val="clear" w:color="auto" w:fill="FFFFFF"/>
              </w:rPr>
              <w:t xml:space="preserve"> ¬¬</w:t>
            </w:r>
            <w:r w:rsidRPr="008474D1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A</w:t>
            </w:r>
            <w:r w:rsidRPr="008474D1">
              <w:rPr>
                <w:rFonts w:ascii="Arial" w:hAnsi="Arial" w:cs="Arial"/>
                <w:color w:val="333333"/>
                <w:shd w:val="clear" w:color="auto" w:fill="FFFFFF"/>
              </w:rPr>
              <w:t xml:space="preserve"> = 1</w:t>
            </w:r>
          </w:p>
          <w:p w:rsidR="00946ADC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474D1">
              <w:rPr>
                <w:rFonts w:ascii="Arial" w:hAnsi="Arial" w:cs="Arial"/>
                <w:color w:val="333333"/>
                <w:shd w:val="clear" w:color="auto" w:fill="FFFFFF"/>
              </w:rPr>
              <w:t>¬¬</w:t>
            </w:r>
            <w:r w:rsidRPr="008474D1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A</w:t>
            </w:r>
            <w:r w:rsidRPr="008474D1">
              <w:rPr>
                <w:rFonts w:ascii="Arial" w:hAnsi="Arial" w:cs="Arial"/>
                <w:color w:val="333333"/>
                <w:shd w:val="clear" w:color="auto" w:fill="FFFFFF"/>
              </w:rPr>
              <w:t xml:space="preserve"> = 0</w:t>
            </w:r>
          </w:p>
        </w:tc>
      </w:tr>
      <w:tr w:rsidR="00946ADC" w:rsidRPr="008474D1" w:rsidTr="00946ADC">
        <w:tc>
          <w:tcPr>
            <w:tcW w:w="10490" w:type="dxa"/>
            <w:shd w:val="clear" w:color="auto" w:fill="auto"/>
          </w:tcPr>
          <w:p w:rsidR="00B17CAA" w:rsidRPr="008474D1" w:rsidRDefault="00B17CAA" w:rsidP="00B17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. Для определения всех детей и внуков родоначальника генеалогического древа целесообразнее всего воспользоваться</w:t>
            </w:r>
          </w:p>
          <w:p w:rsidR="00B17CAA" w:rsidRPr="008474D1" w:rsidRDefault="00B17CAA" w:rsidP="00B17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CAA" w:rsidRPr="008474D1" w:rsidRDefault="00B17CAA" w:rsidP="00B17C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1. алгоритмом обхода графа в ширину</w:t>
            </w: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2. алгоритмом обхода графа в глубину</w:t>
            </w: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3. алгоритмом </w:t>
            </w:r>
            <w:proofErr w:type="spell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Дейкстры</w:t>
            </w:r>
            <w:proofErr w:type="spellEnd"/>
          </w:p>
          <w:p w:rsidR="00946ADC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4. алгоритмом Прима</w:t>
            </w:r>
          </w:p>
        </w:tc>
      </w:tr>
      <w:tr w:rsidR="0041050F" w:rsidRPr="008474D1" w:rsidTr="00946ADC">
        <w:tc>
          <w:tcPr>
            <w:tcW w:w="10490" w:type="dxa"/>
            <w:shd w:val="clear" w:color="auto" w:fill="auto"/>
          </w:tcPr>
          <w:p w:rsidR="00B17CAA" w:rsidRPr="008474D1" w:rsidRDefault="00B17CAA" w:rsidP="00B17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. На факультативное занятие по изучению английского языка ходит 15 студентов, а по изучению китайского – 8. Посещают оба занятия 5 студентов. Таким образом, всего ____ студентов изучают иностранные языки. (В качестве ответа введите одно целое число).</w:t>
            </w:r>
          </w:p>
          <w:p w:rsidR="00B17CAA" w:rsidRPr="008474D1" w:rsidRDefault="00B17CAA" w:rsidP="00B17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50F" w:rsidRPr="008474D1" w:rsidRDefault="00B17CAA" w:rsidP="00B17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 18</w:t>
            </w:r>
          </w:p>
        </w:tc>
      </w:tr>
      <w:tr w:rsidR="0041050F" w:rsidRPr="008474D1" w:rsidTr="00946ADC">
        <w:tc>
          <w:tcPr>
            <w:tcW w:w="10490" w:type="dxa"/>
            <w:shd w:val="clear" w:color="auto" w:fill="auto"/>
          </w:tcPr>
          <w:p w:rsidR="00CE565C" w:rsidRPr="008474D1" w:rsidRDefault="00CE565C" w:rsidP="00CE5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. Газ может поступать от производителя к получателю по нескольким альтернативным путям. Если пути и их пропускные способности представлены в виде графа (производитель – вершина 1, получатель – вершина 4), то максимально возможный объем перекачки газа равен (в качестве ответа введите целое число)</w:t>
            </w:r>
          </w:p>
          <w:p w:rsidR="00CE565C" w:rsidRPr="008474D1" w:rsidRDefault="00CE565C" w:rsidP="00CE56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8728D1C" wp14:editId="1D9C3787">
                  <wp:extent cx="2342857" cy="1904762"/>
                  <wp:effectExtent l="0" t="0" r="635" b="63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5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85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050F" w:rsidRPr="008474D1" w:rsidRDefault="00CE565C" w:rsidP="00CE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 2</w:t>
            </w:r>
          </w:p>
        </w:tc>
      </w:tr>
    </w:tbl>
    <w:p w:rsidR="00CC1616" w:rsidRPr="008474D1" w:rsidRDefault="00CC1616" w:rsidP="000E6F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616" w:rsidRPr="008474D1" w:rsidRDefault="00CC1616" w:rsidP="000E6F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4D1">
        <w:rPr>
          <w:rFonts w:ascii="Times New Roman" w:hAnsi="Times New Roman" w:cs="Times New Roman"/>
          <w:b/>
          <w:sz w:val="24"/>
          <w:szCs w:val="24"/>
        </w:rPr>
        <w:t>ОПК-1 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9306F3" w:rsidRPr="008474D1" w:rsidTr="00946ADC">
        <w:tc>
          <w:tcPr>
            <w:tcW w:w="10348" w:type="dxa"/>
            <w:shd w:val="clear" w:color="auto" w:fill="auto"/>
          </w:tcPr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. Объединением двух множеств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{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} и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= {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} является множество:</w:t>
            </w: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Ø</w:t>
            </w: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 { a, c, e, f, g, h }</w:t>
            </w: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{ f, g, h }</w:t>
            </w:r>
          </w:p>
          <w:p w:rsidR="009306F3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{ a, c, e }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. Закон спроса и предложения «Снижение цены на товар увеличивает спрос и уменьшает предложение» при следующих обозначениях: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– цена растет или не изменяется,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– спрос растет,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– предложение растет или не изменяется, можно выразить булевой формулой:</w:t>
            </w: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Cambria Math" w:hAnsi="Cambria Math" w:cs="Cambria Math"/>
                <w:sz w:val="24"/>
                <w:szCs w:val="24"/>
              </w:rPr>
              <w:t>∨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→</w:t>
            </w:r>
            <w:r w:rsidRPr="008474D1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8474D1">
              <w:rPr>
                <w:rFonts w:ascii="Arial" w:hAnsi="Arial" w:cs="Arial"/>
                <w:b/>
                <w:color w:val="333333"/>
                <w:shd w:val="clear" w:color="auto" w:fill="FFFFFF"/>
              </w:rPr>
              <w:t>¬</w:t>
            </w:r>
            <w:r w:rsidRPr="008474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→(</w:t>
            </w:r>
            <w:r w:rsidRPr="008474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8474D1">
              <w:rPr>
                <w:rFonts w:ascii="Cambria Math" w:hAnsi="Cambria Math" w:cs="Cambria Math"/>
                <w:b/>
                <w:sz w:val="24"/>
                <w:szCs w:val="24"/>
              </w:rPr>
              <w:t>∧</w:t>
            </w:r>
            <w:r w:rsidRPr="008474D1">
              <w:rPr>
                <w:rFonts w:ascii="Arial" w:hAnsi="Arial" w:cs="Arial"/>
                <w:b/>
                <w:color w:val="333333"/>
                <w:shd w:val="clear" w:color="auto" w:fill="FFFFFF"/>
              </w:rPr>
              <w:t>¬</w:t>
            </w:r>
            <w:r w:rsidRPr="008474D1">
              <w:rPr>
                <w:rFonts w:ascii="Arial" w:hAnsi="Arial" w:cs="Arial"/>
                <w:b/>
                <w:color w:val="333333"/>
                <w:shd w:val="clear" w:color="auto" w:fill="FFFFFF"/>
                <w:lang w:val="en-US"/>
              </w:rPr>
              <w:t>C</w:t>
            </w: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74D1">
              <w:rPr>
                <w:rFonts w:ascii="Arial" w:hAnsi="Arial" w:cs="Arial"/>
                <w:color w:val="333333"/>
                <w:shd w:val="clear" w:color="auto" w:fill="FFFFFF"/>
              </w:rPr>
              <w:t>¬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Cambria Math" w:hAnsi="Cambria Math" w:cs="Cambria Math"/>
                <w:sz w:val="24"/>
                <w:szCs w:val="24"/>
              </w:rPr>
              <w:t>∨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474D1">
              <w:rPr>
                <w:rFonts w:ascii="Cambria Math" w:hAnsi="Cambria Math" w:cs="Cambria Math"/>
                <w:sz w:val="24"/>
                <w:szCs w:val="24"/>
              </w:rPr>
              <w:t>∨</w:t>
            </w:r>
            <w:r w:rsidRPr="008474D1">
              <w:rPr>
                <w:rFonts w:ascii="Arial" w:hAnsi="Arial" w:cs="Arial"/>
                <w:color w:val="333333"/>
                <w:shd w:val="clear" w:color="auto" w:fill="FFFFFF"/>
              </w:rPr>
              <w:t>¬</w:t>
            </w:r>
            <w:r w:rsidRPr="008474D1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75C4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474D1">
              <w:rPr>
                <w:rFonts w:ascii="Arial" w:hAnsi="Arial" w:cs="Arial"/>
                <w:color w:val="333333"/>
                <w:shd w:val="clear" w:color="auto" w:fill="FFFFFF"/>
              </w:rPr>
              <w:t>¬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→(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474D1">
              <w:rPr>
                <w:rFonts w:ascii="Cambria Math" w:hAnsi="Cambria Math" w:cs="Cambria Math"/>
                <w:sz w:val="24"/>
                <w:szCs w:val="24"/>
              </w:rPr>
              <w:t>∨</w:t>
            </w:r>
            <w:r w:rsidRPr="008474D1">
              <w:rPr>
                <w:rFonts w:ascii="Arial" w:hAnsi="Arial" w:cs="Arial"/>
                <w:color w:val="333333"/>
                <w:shd w:val="clear" w:color="auto" w:fill="FFFFFF"/>
              </w:rPr>
              <w:t>¬</w:t>
            </w:r>
            <w:r w:rsidRPr="008474D1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575C4" w:rsidRPr="008474D1" w:rsidRDefault="00B17CAA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3637F" w:rsidRPr="008474D1">
              <w:rPr>
                <w:rFonts w:ascii="Times New Roman" w:hAnsi="Times New Roman" w:cs="Times New Roman"/>
                <w:sz w:val="24"/>
                <w:szCs w:val="24"/>
              </w:rPr>
              <w:t>Следующая таблица соответствует логической операции ____________.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D2F571" wp14:editId="671EE77C">
                  <wp:extent cx="1114581" cy="1743318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81" cy="1743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637F" w:rsidRPr="008474D1" w:rsidRDefault="0053637F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53637F" w:rsidP="00A5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Верный ответ: </w:t>
            </w:r>
            <w:r w:rsidR="00A575C4"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конъюнкция</w:t>
            </w:r>
          </w:p>
          <w:p w:rsidR="00A575C4" w:rsidRPr="008474D1" w:rsidRDefault="0053637F" w:rsidP="00A5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Верный ответ: </w:t>
            </w: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конъюнкции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575C4" w:rsidRPr="008474D1" w:rsidRDefault="00B17CAA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>. Сопоставьте операции над множествами и соответствующие им диаграммы Эйлера-Венна.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Cambria Math" w:hAnsi="Cambria Math" w:cs="Cambria Math"/>
                <w:sz w:val="24"/>
                <w:szCs w:val="24"/>
              </w:rPr>
              <w:t>∪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∩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</w:t>
            </w: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A36E91" wp14:editId="43D58771">
                  <wp:extent cx="1600423" cy="1190791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423" cy="119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B9E0ED" wp14:editId="02F6CD00">
                  <wp:extent cx="1695687" cy="1190791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87" cy="119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2337DD" wp14:editId="4F230256">
                  <wp:extent cx="1695687" cy="1190791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87" cy="119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FD6768" w:rsidP="00A5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</w:t>
            </w:r>
            <w:r w:rsidR="00A575C4"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ответ: 1 – а), 2 – в), 3 – б)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575C4" w:rsidRPr="008474D1" w:rsidRDefault="00B17CAA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>. Какое из обозначений соответствует операции «дизъюнкция»?</w:t>
            </w:r>
          </w:p>
          <w:p w:rsidR="00A575C4" w:rsidRPr="008474D1" w:rsidRDefault="00A575C4" w:rsidP="00A575C4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Cambria Math" w:hAnsi="Cambria Math" w:cs="Cambria Math"/>
                <w:sz w:val="24"/>
                <w:szCs w:val="24"/>
              </w:rPr>
              <w:t>∧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A575C4" w:rsidRPr="008474D1" w:rsidRDefault="00A575C4" w:rsidP="00A575C4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б) </w:t>
            </w:r>
            <w:r w:rsidRPr="008474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Cambria Math" w:hAnsi="Cambria Math" w:cs="Cambria Math"/>
                <w:b/>
                <w:sz w:val="24"/>
                <w:szCs w:val="24"/>
              </w:rPr>
              <w:t>∨</w:t>
            </w:r>
            <w:r w:rsidRPr="008474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  <w:p w:rsidR="00A575C4" w:rsidRPr="008474D1" w:rsidRDefault="00A575C4" w:rsidP="00A575C4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A575C4" w:rsidRPr="008474D1" w:rsidRDefault="00A575C4" w:rsidP="00A575C4">
            <w:pPr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г) ā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575C4" w:rsidRPr="008474D1" w:rsidRDefault="00B17CAA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. Для приведенного графа вершины 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1 и 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>2 являются</w:t>
            </w:r>
            <w:r w:rsidR="00E5173F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__________.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1D810D" wp14:editId="3FEC811A">
                  <wp:extent cx="2476190" cy="1761905"/>
                  <wp:effectExtent l="0" t="0" r="63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190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5C4" w:rsidRPr="008474D1" w:rsidRDefault="00E5173F" w:rsidP="00A5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</w:t>
            </w:r>
            <w:r w:rsidR="00A575C4"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смежными</w:t>
            </w:r>
          </w:p>
          <w:p w:rsidR="00A87C26" w:rsidRPr="008474D1" w:rsidRDefault="00A87C26" w:rsidP="00A5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</w:t>
            </w: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смежные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575C4" w:rsidRPr="008474D1" w:rsidRDefault="00B17CAA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Для приведенного графа вершины 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3 и 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4 являются _____ ребру 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F2190D1" wp14:editId="75BDA1FA">
                  <wp:extent cx="2476190" cy="176190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190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5C4" w:rsidRPr="008474D1" w:rsidRDefault="005B31A2" w:rsidP="00A5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</w:t>
            </w:r>
            <w:r w:rsidR="00A575C4"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инцидентными</w:t>
            </w:r>
          </w:p>
          <w:p w:rsidR="00A87C26" w:rsidRPr="008474D1" w:rsidRDefault="00A87C26" w:rsidP="00A5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</w:t>
            </w: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инцидентные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. Сопоставьте комбинаторные формулы и их названия.</w:t>
            </w: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7F6346" wp14:editId="4D106618">
                  <wp:extent cx="490309" cy="374415"/>
                  <wp:effectExtent l="0" t="0" r="508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309" cy="37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29959E" wp14:editId="1B5D7B48">
                  <wp:extent cx="653358" cy="374415"/>
                  <wp:effectExtent l="0" t="0" r="0" b="698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358" cy="37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4F4B6D" wp14:editId="390D7F5F">
                  <wp:extent cx="146864" cy="168847"/>
                  <wp:effectExtent l="0" t="0" r="5715" b="317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64" cy="168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DC3335" wp14:editId="7BA54DF8">
                  <wp:extent cx="128146" cy="190428"/>
                  <wp:effectExtent l="0" t="0" r="5715" b="63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6" cy="190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) размещения с повторениями</w:t>
            </w: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) размещения без повторений</w:t>
            </w: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) сочетания</w:t>
            </w: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) перестановки</w:t>
            </w:r>
          </w:p>
          <w:p w:rsidR="00B17CAA" w:rsidRPr="008474D1" w:rsidRDefault="00B17CAA" w:rsidP="00B17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B17CAA" w:rsidP="00B17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 1-б), 2-в), 3-г), 4-а)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575C4" w:rsidRPr="008474D1" w:rsidRDefault="00B17CAA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>. На рисунке изображен (укажите несколько верных вариантов ответа)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DA108F" wp14:editId="70BA1DC8">
                  <wp:extent cx="2304762" cy="1838095"/>
                  <wp:effectExtent l="0" t="0" r="63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6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762" cy="18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1. взвешенный граф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2. неориентированный граф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3. ориентированный граф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4. дерево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575C4" w:rsidRPr="008474D1" w:rsidRDefault="00B17CAA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013F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D079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Символом </w:t>
            </w:r>
            <w:r w:rsidR="007D0794" w:rsidRPr="008474D1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="007D079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(стрелка вправо) обозначают операцию ___________</w:t>
            </w:r>
            <w:r w:rsidR="00522F8C" w:rsidRPr="00847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13F" w:rsidRPr="008474D1" w:rsidRDefault="0013013F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13F" w:rsidRPr="008474D1" w:rsidRDefault="0013013F" w:rsidP="00A5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</w:t>
            </w:r>
            <w:r w:rsidR="007D0794"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импликации </w:t>
            </w:r>
          </w:p>
          <w:p w:rsidR="007D0794" w:rsidRPr="008474D1" w:rsidRDefault="007D0794" w:rsidP="00A5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</w:t>
            </w: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импликация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575C4" w:rsidRPr="008474D1" w:rsidRDefault="00B17CAA" w:rsidP="00A575C4">
            <w:pPr>
              <w:rPr>
                <w:rFonts w:ascii="Cambria Math" w:hAnsi="Cambria Math" w:cs="Cambria Math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12FAF" w:rsidRPr="008474D1">
              <w:rPr>
                <w:rFonts w:ascii="Times New Roman" w:hAnsi="Times New Roman" w:cs="Times New Roman"/>
                <w:sz w:val="24"/>
                <w:szCs w:val="24"/>
              </w:rPr>
              <w:t>Заполните таблицу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истинности для выражения 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A575C4" w:rsidRPr="008474D1">
              <w:rPr>
                <w:rFonts w:ascii="Cambria Math" w:hAnsi="Cambria Math" w:cs="Cambria Math"/>
                <w:sz w:val="24"/>
                <w:szCs w:val="24"/>
              </w:rPr>
              <w:t>∨¬</w:t>
            </w:r>
            <w:r w:rsidR="00A575C4" w:rsidRPr="008474D1">
              <w:rPr>
                <w:rFonts w:ascii="Cambria Math" w:hAnsi="Cambria Math" w:cs="Cambria Math"/>
                <w:sz w:val="24"/>
                <w:szCs w:val="24"/>
                <w:lang w:val="en-US"/>
              </w:rPr>
              <w:t>y</w:t>
            </w:r>
            <w:r w:rsidR="00F12FAF" w:rsidRPr="008474D1">
              <w:rPr>
                <w:rFonts w:ascii="Cambria Math" w:hAnsi="Cambria Math" w:cs="Cambria Math"/>
                <w:sz w:val="24"/>
                <w:szCs w:val="24"/>
              </w:rPr>
              <w:t xml:space="preserve"> (в ответ запишите числа через пробел, заполняющие пустые ячейки таблицы сверху вниз)</w:t>
            </w:r>
          </w:p>
          <w:p w:rsidR="00A575C4" w:rsidRPr="008474D1" w:rsidRDefault="00A575C4" w:rsidP="00A575C4">
            <w:r w:rsidRPr="008474D1">
              <w:rPr>
                <w:rFonts w:ascii="Cambria Math" w:hAnsi="Cambria Math" w:cs="Cambria Math"/>
                <w:sz w:val="24"/>
                <w:szCs w:val="24"/>
              </w:rPr>
              <w:lastRenderedPageBreak/>
              <w:t xml:space="preserve"> </w:t>
            </w:r>
            <w:r w:rsidR="00F12FAF" w:rsidRPr="008474D1">
              <w:object w:dxaOrig="1740" w:dyaOrig="2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112.5pt" o:ole="">
                  <v:imagedata r:id="rId17" o:title=""/>
                </v:shape>
                <o:OLEObject Type="Embed" ProgID="PBrush" ShapeID="_x0000_i1025" DrawAspect="Content" ObjectID="_1763596594" r:id="rId18"/>
              </w:object>
            </w:r>
          </w:p>
          <w:p w:rsidR="00A575C4" w:rsidRPr="008474D1" w:rsidRDefault="00A575C4" w:rsidP="00A575C4"/>
          <w:p w:rsidR="00A575C4" w:rsidRPr="008474D1" w:rsidRDefault="00A575C4" w:rsidP="00A5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b/>
              </w:rPr>
              <w:t xml:space="preserve">Верный ответ: </w:t>
            </w:r>
            <w:r w:rsidR="00F12FAF" w:rsidRPr="008474D1">
              <w:rPr>
                <w:b/>
              </w:rPr>
              <w:t>1 0 1 1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21FA9" w:rsidRPr="008474D1" w:rsidRDefault="00B17CAA" w:rsidP="00A21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A21FA9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. Для выражения, заданного рекуррентным </w:t>
            </w:r>
            <w:proofErr w:type="gramStart"/>
            <w:r w:rsidR="00A21FA9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соотношением </w:t>
            </w:r>
            <w:r w:rsidR="00A21FA9"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217F76" wp14:editId="362384F8">
                  <wp:extent cx="977290" cy="191538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90" cy="19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21FA9" w:rsidRPr="00847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21FA9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условии, что </w:t>
            </w:r>
            <w:r w:rsidR="00A21FA9"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B0F34A" wp14:editId="1E722584">
                  <wp:extent cx="331204" cy="191538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04" cy="19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21FA9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21FA9"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16054F" wp14:editId="13D65EB3">
                  <wp:extent cx="332991" cy="191538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991" cy="19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21FA9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, значение  </w:t>
            </w:r>
            <w:r w:rsidR="00A21FA9"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FBB8F1" wp14:editId="50F2CD11">
                  <wp:extent cx="128146" cy="191538"/>
                  <wp:effectExtent l="0" t="0" r="571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6" cy="19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21FA9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будет равно ____ (в качестве ответа введите одно целое число).</w:t>
            </w:r>
          </w:p>
          <w:p w:rsidR="00A21FA9" w:rsidRPr="008474D1" w:rsidRDefault="00A21FA9" w:rsidP="00A21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A21FA9" w:rsidP="00A2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 4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575C4" w:rsidRPr="008474D1" w:rsidRDefault="00B17CAA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>. Матрица смежности для приведенного графа имеется следующий вид: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5F8C14" wp14:editId="378DB6FB">
                  <wp:extent cx="2685714" cy="1600000"/>
                  <wp:effectExtent l="0" t="0" r="635" b="63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3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714" cy="1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474D1">
              <w:rPr>
                <w:noProof/>
                <w:lang w:eastAsia="ru-RU"/>
              </w:rPr>
              <w:drawing>
                <wp:inline distT="0" distB="0" distL="0" distR="0" wp14:anchorId="52B17B3F" wp14:editId="7DD20556">
                  <wp:extent cx="884244" cy="788116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244" cy="78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23B231" wp14:editId="5D780F0A">
                  <wp:extent cx="884244" cy="788116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244" cy="78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E5DB9B" wp14:editId="4A26B581">
                  <wp:extent cx="884244" cy="788116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244" cy="78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0DFACB" wp14:editId="155B0AED">
                  <wp:extent cx="884244" cy="788116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244" cy="78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 4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21FA9" w:rsidRPr="008474D1" w:rsidRDefault="00B17CAA" w:rsidP="00A2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21FA9" w:rsidRPr="008474D1">
              <w:rPr>
                <w:rFonts w:ascii="Times New Roman" w:hAnsi="Times New Roman" w:cs="Times New Roman"/>
                <w:sz w:val="24"/>
                <w:szCs w:val="24"/>
              </w:rPr>
              <w:t>. Порядок вершин при обходе приведенного графа в ширину, начиная с вершины 1, следующий: (в качестве ответа введите номера вершин через запятую без пробелов)</w:t>
            </w:r>
          </w:p>
          <w:p w:rsidR="00A21FA9" w:rsidRPr="008474D1" w:rsidRDefault="00A21FA9" w:rsidP="00A2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4B874D4" wp14:editId="1366DCA2">
                  <wp:extent cx="2314286" cy="1980952"/>
                  <wp:effectExtent l="0" t="0" r="0" b="63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4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286" cy="19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1FA9" w:rsidRPr="008474D1" w:rsidRDefault="00A21FA9" w:rsidP="00A21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A21FA9" w:rsidP="00A2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 1,2,4,3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575C4" w:rsidRPr="008474D1" w:rsidRDefault="00B17CAA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>Деревья, в которых каждый узел имеет не более двух непосредственно следующих за ним узлов, называются</w:t>
            </w:r>
            <w:r w:rsidR="003310DC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_____________.</w:t>
            </w: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 бинарными</w:t>
            </w: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 бинарные</w:t>
            </w: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 двоичными</w:t>
            </w: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 двоичные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CAA" w:rsidRPr="008474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. Пункты А и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связаны между собой дорогой протяженностью 4 км. Между пунктами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также существует дорога протяженностью 8 км. Кроме того, из пункта С можно проехать в пункты А и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по дорогам с односторонним движением протяженностью 1 км каждая.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br/>
              <w:t>Приведенному в описании дорожному графу соответствует матрица смежности:</w:t>
            </w: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A2EF43" wp14:editId="23C1BCCD">
                  <wp:extent cx="890625" cy="788116"/>
                  <wp:effectExtent l="0" t="0" r="508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625" cy="78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74C7AF" wp14:editId="4D1D5BCA">
                  <wp:extent cx="897167" cy="788116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67" cy="78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573EB4" wp14:editId="000D75EE">
                  <wp:extent cx="897167" cy="788116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67" cy="78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71ECBA" wp14:editId="70935710">
                  <wp:extent cx="897167" cy="788116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167" cy="78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 4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CAA" w:rsidRPr="008474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Остовное</w:t>
            </w:r>
            <w:proofErr w:type="spellEnd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дерево графа – это его подграф, содержащий </w:t>
            </w:r>
            <w:r w:rsidR="00FA2FC2" w:rsidRPr="008474D1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вершины и являющийся </w:t>
            </w:r>
            <w:r w:rsidR="00FA2FC2" w:rsidRPr="008474D1">
              <w:rPr>
                <w:rFonts w:ascii="Times New Roman" w:hAnsi="Times New Roman" w:cs="Times New Roman"/>
                <w:sz w:val="24"/>
                <w:szCs w:val="24"/>
              </w:rPr>
              <w:t>________.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FA2FC2" w:rsidP="00A5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 деревом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575C4" w:rsidRPr="008474D1" w:rsidRDefault="00B17CAA" w:rsidP="00A5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>. Бинарными логическими операциями являются: (укажите несколько вариантов ответа)</w:t>
            </w: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1. отрицание</w:t>
            </w: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2. дизъюнкция</w:t>
            </w: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3. импликация</w:t>
            </w: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конъюнкция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575C4" w:rsidRPr="008474D1" w:rsidRDefault="00B17CAA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>Комбинации, составленные из данных n элементов по m элементов, которые отличаются либо самими элементами, либо порядком элементов, называются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 размещениями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 размещения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575C4" w:rsidRPr="008474D1" w:rsidRDefault="00B17CAA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операциями над множествами и логическими операциями: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1. дополнение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2. объединение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3. пересечение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4. симметрическая разность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) исключающее «ИЛИ» (сложение по модулю 2)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) конъюнкция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) отрицание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) дизъюнкция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 1-в), 2-г), 3-б), 4-а)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575C4" w:rsidRPr="008474D1" w:rsidRDefault="00B17CAA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Дизъюнктивная нормальная форма, в которой в каждый конъюнкт каждая переменная </w:t>
            </w:r>
            <w:proofErr w:type="spellStart"/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proofErr w:type="spellEnd"/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из набора {x</w:t>
            </w:r>
            <w:proofErr w:type="gramStart"/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>1, ….</w:t>
            </w:r>
            <w:proofErr w:type="gramEnd"/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>xn</w:t>
            </w:r>
            <w:proofErr w:type="spellEnd"/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>} входит ровно один раз, причем входит либо сама переменная, либо ее отрицание, называется _________ дизъюнктивной нормальной формой.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Верный ответ: </w:t>
            </w: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совершенной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575C4" w:rsidRPr="008474D1" w:rsidRDefault="00B17CAA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>Сопоставьте аксиомы булевой алгебры и соответствующее им символьное написание: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1. ассоциативность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2. коммутативность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3. дистрибутивность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4. дополнительность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Cambria Math" w:hAnsi="Cambria Math" w:cs="Cambria Math"/>
                <w:sz w:val="24"/>
                <w:szCs w:val="24"/>
              </w:rPr>
              <w:t>∧</w:t>
            </w:r>
            <w:r w:rsidRPr="008474D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¬</w:t>
            </w:r>
            <w:r w:rsidRPr="008474D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a</w:t>
            </w:r>
            <w:r w:rsidRPr="008474D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= 0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Cambria Math" w:hAnsi="Cambria Math" w:cs="Cambria Math"/>
                <w:sz w:val="24"/>
                <w:szCs w:val="24"/>
              </w:rPr>
              <w:t>∧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474D1">
              <w:rPr>
                <w:rFonts w:ascii="Cambria Math" w:hAnsi="Cambria Math" w:cs="Cambria Math"/>
                <w:sz w:val="24"/>
                <w:szCs w:val="24"/>
              </w:rPr>
              <w:t>∨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) = (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Cambria Math" w:hAnsi="Cambria Math" w:cs="Cambria Math"/>
                <w:sz w:val="24"/>
                <w:szCs w:val="24"/>
              </w:rPr>
              <w:t>∧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474D1">
              <w:rPr>
                <w:rFonts w:ascii="Cambria Math" w:hAnsi="Cambria Math" w:cs="Cambria Math"/>
                <w:sz w:val="24"/>
                <w:szCs w:val="24"/>
              </w:rPr>
              <w:t>∨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Cambria Math" w:hAnsi="Cambria Math" w:cs="Cambria Math"/>
                <w:sz w:val="24"/>
                <w:szCs w:val="24"/>
              </w:rPr>
              <w:t>∧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Cambria Math" w:hAnsi="Cambria Math" w:cs="Cambria Math"/>
                <w:sz w:val="24"/>
                <w:szCs w:val="24"/>
              </w:rPr>
              <w:t>∧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474D1">
              <w:rPr>
                <w:rFonts w:ascii="Cambria Math" w:hAnsi="Cambria Math" w:cs="Cambria Math"/>
                <w:sz w:val="24"/>
                <w:szCs w:val="24"/>
              </w:rPr>
              <w:t>∧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) = (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Cambria Math" w:hAnsi="Cambria Math" w:cs="Cambria Math"/>
                <w:sz w:val="24"/>
                <w:szCs w:val="24"/>
              </w:rPr>
              <w:t>∧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474D1">
              <w:rPr>
                <w:rFonts w:ascii="Cambria Math" w:hAnsi="Cambria Math" w:cs="Cambria Math"/>
                <w:sz w:val="24"/>
                <w:szCs w:val="24"/>
              </w:rPr>
              <w:t>∧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Cambria Math" w:hAnsi="Cambria Math" w:cs="Cambria Math"/>
                <w:sz w:val="24"/>
                <w:szCs w:val="24"/>
              </w:rPr>
              <w:t>∧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474D1">
              <w:rPr>
                <w:rFonts w:ascii="Cambria Math" w:hAnsi="Cambria Math" w:cs="Cambria Math"/>
                <w:sz w:val="24"/>
                <w:szCs w:val="24"/>
              </w:rPr>
              <w:t>∧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  <w:p w:rsidR="00A575C4" w:rsidRPr="008474D1" w:rsidRDefault="00A575C4" w:rsidP="00A57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Верный ответ: 1-в), 2-г), 3-б), 4-а)</w:t>
            </w:r>
          </w:p>
        </w:tc>
      </w:tr>
      <w:tr w:rsidR="00A575C4" w:rsidRPr="008474D1" w:rsidTr="00946ADC">
        <w:tc>
          <w:tcPr>
            <w:tcW w:w="10348" w:type="dxa"/>
            <w:shd w:val="clear" w:color="auto" w:fill="auto"/>
          </w:tcPr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CAA" w:rsidRPr="0084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. На рисунке множества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представлены овалами, универсальное множество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– прямоугольником. 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Укажите соответствие между пронумерованными областями диаграммы и их математическими обозначениями.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AAD481" wp14:editId="60A71EC5">
                  <wp:extent cx="1933575" cy="1155186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UAB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335" cy="116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1. область 1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2. область 2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3. область 3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область 4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B\A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A\B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U\( A</w:t>
            </w:r>
            <w:r w:rsidRPr="008474D1">
              <w:rPr>
                <w:rFonts w:ascii="Cambria Math" w:hAnsi="Cambria Math" w:cs="Cambria Math"/>
                <w:sz w:val="24"/>
                <w:szCs w:val="24"/>
                <w:lang w:val="en-US"/>
              </w:rPr>
              <w:t>∪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474D1">
              <w:rPr>
                <w:rFonts w:ascii="Times New Roman" w:hAnsi="Times New Roman" w:cs="Times New Roman"/>
                <w:sz w:val="24"/>
                <w:szCs w:val="24"/>
              </w:rPr>
              <w:t>∩</w:t>
            </w:r>
            <w:r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75C4" w:rsidRPr="008474D1" w:rsidRDefault="00A575C4" w:rsidP="00A57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 1-б), 2-г), 3-а), 4-в)</w:t>
            </w:r>
          </w:p>
        </w:tc>
      </w:tr>
      <w:tr w:rsidR="00A575C4" w:rsidRPr="009A66EA" w:rsidTr="00946ADC">
        <w:tc>
          <w:tcPr>
            <w:tcW w:w="10348" w:type="dxa"/>
            <w:shd w:val="clear" w:color="auto" w:fill="auto"/>
          </w:tcPr>
          <w:p w:rsidR="009306F3" w:rsidRPr="008474D1" w:rsidRDefault="00B17CAA" w:rsidP="00930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A575C4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06F3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Из пункта </w:t>
            </w:r>
            <w:r w:rsidR="009306F3"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306F3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в пункт В можно попасть по четырем различным дорогам, а из пункта </w:t>
            </w:r>
            <w:r w:rsidR="009306F3"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9306F3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в пункт </w:t>
            </w:r>
            <w:r w:rsidR="009306F3"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9306F3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– по двум, таким образом существует ____ различных маршрутов из А в </w:t>
            </w:r>
            <w:r w:rsidR="009306F3" w:rsidRPr="008474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9306F3" w:rsidRPr="008474D1">
              <w:rPr>
                <w:rFonts w:ascii="Times New Roman" w:hAnsi="Times New Roman" w:cs="Times New Roman"/>
                <w:sz w:val="24"/>
                <w:szCs w:val="24"/>
              </w:rPr>
              <w:t xml:space="preserve"> (в качестве ответа введите одно целое число).</w:t>
            </w:r>
          </w:p>
          <w:p w:rsidR="009306F3" w:rsidRPr="008474D1" w:rsidRDefault="009306F3" w:rsidP="00930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C4" w:rsidRDefault="009306F3" w:rsidP="009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D1">
              <w:rPr>
                <w:rFonts w:ascii="Times New Roman" w:hAnsi="Times New Roman" w:cs="Times New Roman"/>
                <w:b/>
                <w:sz w:val="24"/>
                <w:szCs w:val="24"/>
              </w:rPr>
              <w:t>Верный ответ: 8.</w:t>
            </w:r>
            <w:bookmarkStart w:id="0" w:name="_GoBack"/>
            <w:bookmarkEnd w:id="0"/>
          </w:p>
        </w:tc>
      </w:tr>
    </w:tbl>
    <w:p w:rsidR="00CC1616" w:rsidRPr="00C70D47" w:rsidRDefault="00CC1616" w:rsidP="00CC16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3A44" w:rsidRPr="00930BEB" w:rsidRDefault="00D23A44" w:rsidP="00CC1616">
      <w:pPr>
        <w:rPr>
          <w:rFonts w:ascii="Times New Roman" w:hAnsi="Times New Roman" w:cs="Times New Roman"/>
          <w:sz w:val="24"/>
          <w:szCs w:val="24"/>
        </w:rPr>
      </w:pPr>
    </w:p>
    <w:sectPr w:rsidR="00D23A44" w:rsidRPr="00930BEB" w:rsidSect="00C60D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5461"/>
    <w:multiLevelType w:val="hybridMultilevel"/>
    <w:tmpl w:val="CCB24B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2614E"/>
    <w:multiLevelType w:val="hybridMultilevel"/>
    <w:tmpl w:val="30221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E7CF2"/>
    <w:multiLevelType w:val="hybridMultilevel"/>
    <w:tmpl w:val="E8CA36CE"/>
    <w:lvl w:ilvl="0" w:tplc="D50E21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E6B87"/>
    <w:multiLevelType w:val="hybridMultilevel"/>
    <w:tmpl w:val="C7C2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A0C98"/>
    <w:multiLevelType w:val="hybridMultilevel"/>
    <w:tmpl w:val="7FF66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E6B79"/>
    <w:multiLevelType w:val="hybridMultilevel"/>
    <w:tmpl w:val="ACE8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3143F"/>
    <w:multiLevelType w:val="hybridMultilevel"/>
    <w:tmpl w:val="F0021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3842EA"/>
    <w:multiLevelType w:val="hybridMultilevel"/>
    <w:tmpl w:val="9CFAB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44A07"/>
    <w:multiLevelType w:val="hybridMultilevel"/>
    <w:tmpl w:val="C3342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901DF"/>
    <w:multiLevelType w:val="hybridMultilevel"/>
    <w:tmpl w:val="2FA6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37519"/>
    <w:multiLevelType w:val="hybridMultilevel"/>
    <w:tmpl w:val="287EE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76D95"/>
    <w:multiLevelType w:val="hybridMultilevel"/>
    <w:tmpl w:val="204A1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56BA3"/>
    <w:multiLevelType w:val="hybridMultilevel"/>
    <w:tmpl w:val="025CF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37755"/>
    <w:multiLevelType w:val="hybridMultilevel"/>
    <w:tmpl w:val="967C8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75AB1"/>
    <w:multiLevelType w:val="hybridMultilevel"/>
    <w:tmpl w:val="8ED27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F64BA"/>
    <w:multiLevelType w:val="hybridMultilevel"/>
    <w:tmpl w:val="1FF09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F5E79"/>
    <w:multiLevelType w:val="hybridMultilevel"/>
    <w:tmpl w:val="967C8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30DA4"/>
    <w:multiLevelType w:val="hybridMultilevel"/>
    <w:tmpl w:val="D8DE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C5517"/>
    <w:multiLevelType w:val="hybridMultilevel"/>
    <w:tmpl w:val="A0D4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766A35"/>
    <w:multiLevelType w:val="hybridMultilevel"/>
    <w:tmpl w:val="24B6C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E3369"/>
    <w:multiLevelType w:val="hybridMultilevel"/>
    <w:tmpl w:val="03BEF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B5962"/>
    <w:multiLevelType w:val="hybridMultilevel"/>
    <w:tmpl w:val="9EA0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347F0"/>
    <w:multiLevelType w:val="hybridMultilevel"/>
    <w:tmpl w:val="E6BC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A4E00"/>
    <w:multiLevelType w:val="hybridMultilevel"/>
    <w:tmpl w:val="B2A62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C537AC"/>
    <w:multiLevelType w:val="hybridMultilevel"/>
    <w:tmpl w:val="F6CA2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E55C69"/>
    <w:multiLevelType w:val="hybridMultilevel"/>
    <w:tmpl w:val="14C6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1009C"/>
    <w:multiLevelType w:val="hybridMultilevel"/>
    <w:tmpl w:val="F5AA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A0340"/>
    <w:multiLevelType w:val="hybridMultilevel"/>
    <w:tmpl w:val="5EE28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16879"/>
    <w:multiLevelType w:val="hybridMultilevel"/>
    <w:tmpl w:val="A9F8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661D8"/>
    <w:multiLevelType w:val="hybridMultilevel"/>
    <w:tmpl w:val="948AE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2C3EF0"/>
    <w:multiLevelType w:val="hybridMultilevel"/>
    <w:tmpl w:val="172EB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C93B31"/>
    <w:multiLevelType w:val="hybridMultilevel"/>
    <w:tmpl w:val="A37E84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060054"/>
    <w:multiLevelType w:val="hybridMultilevel"/>
    <w:tmpl w:val="5E56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7E17CE"/>
    <w:multiLevelType w:val="hybridMultilevel"/>
    <w:tmpl w:val="C6ECF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65692C"/>
    <w:multiLevelType w:val="hybridMultilevel"/>
    <w:tmpl w:val="C26C5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4D0AED"/>
    <w:multiLevelType w:val="hybridMultilevel"/>
    <w:tmpl w:val="D356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121ABB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3D71E8"/>
    <w:multiLevelType w:val="hybridMultilevel"/>
    <w:tmpl w:val="5A2A5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1641E"/>
    <w:multiLevelType w:val="hybridMultilevel"/>
    <w:tmpl w:val="2ECE02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5"/>
  </w:num>
  <w:num w:numId="5">
    <w:abstractNumId w:val="38"/>
  </w:num>
  <w:num w:numId="6">
    <w:abstractNumId w:val="0"/>
  </w:num>
  <w:num w:numId="7">
    <w:abstractNumId w:val="34"/>
  </w:num>
  <w:num w:numId="8">
    <w:abstractNumId w:val="10"/>
  </w:num>
  <w:num w:numId="9">
    <w:abstractNumId w:val="36"/>
  </w:num>
  <w:num w:numId="10">
    <w:abstractNumId w:val="7"/>
  </w:num>
  <w:num w:numId="11">
    <w:abstractNumId w:val="1"/>
  </w:num>
  <w:num w:numId="12">
    <w:abstractNumId w:val="3"/>
  </w:num>
  <w:num w:numId="13">
    <w:abstractNumId w:val="28"/>
  </w:num>
  <w:num w:numId="14">
    <w:abstractNumId w:val="23"/>
  </w:num>
  <w:num w:numId="15">
    <w:abstractNumId w:val="25"/>
  </w:num>
  <w:num w:numId="16">
    <w:abstractNumId w:val="11"/>
  </w:num>
  <w:num w:numId="17">
    <w:abstractNumId w:val="35"/>
  </w:num>
  <w:num w:numId="18">
    <w:abstractNumId w:val="32"/>
  </w:num>
  <w:num w:numId="19">
    <w:abstractNumId w:val="18"/>
  </w:num>
  <w:num w:numId="20">
    <w:abstractNumId w:val="30"/>
  </w:num>
  <w:num w:numId="21">
    <w:abstractNumId w:val="12"/>
  </w:num>
  <w:num w:numId="22">
    <w:abstractNumId w:val="6"/>
  </w:num>
  <w:num w:numId="23">
    <w:abstractNumId w:val="2"/>
  </w:num>
  <w:num w:numId="24">
    <w:abstractNumId w:val="14"/>
  </w:num>
  <w:num w:numId="25">
    <w:abstractNumId w:val="24"/>
  </w:num>
  <w:num w:numId="26">
    <w:abstractNumId w:val="29"/>
  </w:num>
  <w:num w:numId="27">
    <w:abstractNumId w:val="4"/>
  </w:num>
  <w:num w:numId="28">
    <w:abstractNumId w:val="8"/>
  </w:num>
  <w:num w:numId="29">
    <w:abstractNumId w:val="17"/>
  </w:num>
  <w:num w:numId="30">
    <w:abstractNumId w:val="15"/>
  </w:num>
  <w:num w:numId="31">
    <w:abstractNumId w:val="22"/>
  </w:num>
  <w:num w:numId="32">
    <w:abstractNumId w:val="31"/>
  </w:num>
  <w:num w:numId="33">
    <w:abstractNumId w:val="33"/>
  </w:num>
  <w:num w:numId="34">
    <w:abstractNumId w:val="27"/>
  </w:num>
  <w:num w:numId="35">
    <w:abstractNumId w:val="26"/>
  </w:num>
  <w:num w:numId="36">
    <w:abstractNumId w:val="20"/>
  </w:num>
  <w:num w:numId="37">
    <w:abstractNumId w:val="37"/>
  </w:num>
  <w:num w:numId="38">
    <w:abstractNumId w:val="19"/>
  </w:num>
  <w:num w:numId="3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82"/>
    <w:rsid w:val="000031A2"/>
    <w:rsid w:val="00013299"/>
    <w:rsid w:val="000275A5"/>
    <w:rsid w:val="000317BD"/>
    <w:rsid w:val="000568D4"/>
    <w:rsid w:val="00060FE4"/>
    <w:rsid w:val="00061B55"/>
    <w:rsid w:val="00061D25"/>
    <w:rsid w:val="00067C0D"/>
    <w:rsid w:val="000734F0"/>
    <w:rsid w:val="000736B7"/>
    <w:rsid w:val="000804C5"/>
    <w:rsid w:val="00085137"/>
    <w:rsid w:val="00094A33"/>
    <w:rsid w:val="000A7733"/>
    <w:rsid w:val="000B6A95"/>
    <w:rsid w:val="000C3BCC"/>
    <w:rsid w:val="000D349E"/>
    <w:rsid w:val="000D5698"/>
    <w:rsid w:val="000E4578"/>
    <w:rsid w:val="000E6F82"/>
    <w:rsid w:val="000F1FD4"/>
    <w:rsid w:val="000F317C"/>
    <w:rsid w:val="000F70DB"/>
    <w:rsid w:val="000F76DF"/>
    <w:rsid w:val="00105692"/>
    <w:rsid w:val="00113931"/>
    <w:rsid w:val="00123B5E"/>
    <w:rsid w:val="00127C6F"/>
    <w:rsid w:val="0013013F"/>
    <w:rsid w:val="001319DA"/>
    <w:rsid w:val="00140FCB"/>
    <w:rsid w:val="00141B35"/>
    <w:rsid w:val="00150030"/>
    <w:rsid w:val="001502BB"/>
    <w:rsid w:val="0015109F"/>
    <w:rsid w:val="00161864"/>
    <w:rsid w:val="001726DD"/>
    <w:rsid w:val="001752A9"/>
    <w:rsid w:val="00191AB5"/>
    <w:rsid w:val="001A2D89"/>
    <w:rsid w:val="001A3F33"/>
    <w:rsid w:val="001A58B8"/>
    <w:rsid w:val="001A6B2B"/>
    <w:rsid w:val="001B5873"/>
    <w:rsid w:val="001D08DB"/>
    <w:rsid w:val="001D4076"/>
    <w:rsid w:val="001E73FF"/>
    <w:rsid w:val="00202F3C"/>
    <w:rsid w:val="00221ACF"/>
    <w:rsid w:val="002320DC"/>
    <w:rsid w:val="002325E4"/>
    <w:rsid w:val="0023655C"/>
    <w:rsid w:val="002467ED"/>
    <w:rsid w:val="00250C19"/>
    <w:rsid w:val="0025114F"/>
    <w:rsid w:val="00267FC1"/>
    <w:rsid w:val="00267FF0"/>
    <w:rsid w:val="00284238"/>
    <w:rsid w:val="00294737"/>
    <w:rsid w:val="002964AA"/>
    <w:rsid w:val="00297D7D"/>
    <w:rsid w:val="002A52E6"/>
    <w:rsid w:val="002B288E"/>
    <w:rsid w:val="002B28FF"/>
    <w:rsid w:val="002B4DB8"/>
    <w:rsid w:val="002B6B2E"/>
    <w:rsid w:val="002C000D"/>
    <w:rsid w:val="002D05ED"/>
    <w:rsid w:val="002D0F67"/>
    <w:rsid w:val="002E0F03"/>
    <w:rsid w:val="002E5815"/>
    <w:rsid w:val="002F1259"/>
    <w:rsid w:val="002F64FE"/>
    <w:rsid w:val="00302F19"/>
    <w:rsid w:val="00303A31"/>
    <w:rsid w:val="00306171"/>
    <w:rsid w:val="00306F5E"/>
    <w:rsid w:val="00307BCA"/>
    <w:rsid w:val="00311EB1"/>
    <w:rsid w:val="00312CFC"/>
    <w:rsid w:val="003134A8"/>
    <w:rsid w:val="003202F3"/>
    <w:rsid w:val="003310DC"/>
    <w:rsid w:val="00332014"/>
    <w:rsid w:val="003321BA"/>
    <w:rsid w:val="00335A5E"/>
    <w:rsid w:val="00342416"/>
    <w:rsid w:val="003478F9"/>
    <w:rsid w:val="0035089B"/>
    <w:rsid w:val="00351844"/>
    <w:rsid w:val="00355710"/>
    <w:rsid w:val="003613A0"/>
    <w:rsid w:val="003A04D8"/>
    <w:rsid w:val="003C2827"/>
    <w:rsid w:val="003C2901"/>
    <w:rsid w:val="003D52B4"/>
    <w:rsid w:val="003F37FF"/>
    <w:rsid w:val="00405699"/>
    <w:rsid w:val="00405B3D"/>
    <w:rsid w:val="00405BEB"/>
    <w:rsid w:val="00406708"/>
    <w:rsid w:val="00407D43"/>
    <w:rsid w:val="0041050F"/>
    <w:rsid w:val="00421F40"/>
    <w:rsid w:val="00430718"/>
    <w:rsid w:val="004448B4"/>
    <w:rsid w:val="00455643"/>
    <w:rsid w:val="004569FD"/>
    <w:rsid w:val="00456CF7"/>
    <w:rsid w:val="00464722"/>
    <w:rsid w:val="0046565E"/>
    <w:rsid w:val="004731C4"/>
    <w:rsid w:val="004756FF"/>
    <w:rsid w:val="00475EA9"/>
    <w:rsid w:val="00476AA6"/>
    <w:rsid w:val="00480456"/>
    <w:rsid w:val="004853A0"/>
    <w:rsid w:val="00495725"/>
    <w:rsid w:val="00495D95"/>
    <w:rsid w:val="004A3AE4"/>
    <w:rsid w:val="004A72F6"/>
    <w:rsid w:val="004B08A7"/>
    <w:rsid w:val="004B42FD"/>
    <w:rsid w:val="004E0DDE"/>
    <w:rsid w:val="004E1070"/>
    <w:rsid w:val="005077BA"/>
    <w:rsid w:val="0050788C"/>
    <w:rsid w:val="00522F8C"/>
    <w:rsid w:val="00525CCA"/>
    <w:rsid w:val="0053052A"/>
    <w:rsid w:val="00531000"/>
    <w:rsid w:val="0053285C"/>
    <w:rsid w:val="0053637F"/>
    <w:rsid w:val="00542557"/>
    <w:rsid w:val="00544740"/>
    <w:rsid w:val="005472F6"/>
    <w:rsid w:val="00555002"/>
    <w:rsid w:val="00566160"/>
    <w:rsid w:val="00566CE7"/>
    <w:rsid w:val="00571A67"/>
    <w:rsid w:val="00580A1E"/>
    <w:rsid w:val="005836A0"/>
    <w:rsid w:val="00585FE0"/>
    <w:rsid w:val="00590E8A"/>
    <w:rsid w:val="0059387C"/>
    <w:rsid w:val="005B2576"/>
    <w:rsid w:val="005B31A2"/>
    <w:rsid w:val="005C0EE1"/>
    <w:rsid w:val="005C2253"/>
    <w:rsid w:val="005D306E"/>
    <w:rsid w:val="005D6C78"/>
    <w:rsid w:val="005F0AA5"/>
    <w:rsid w:val="005F1187"/>
    <w:rsid w:val="005F1701"/>
    <w:rsid w:val="005F7513"/>
    <w:rsid w:val="00610553"/>
    <w:rsid w:val="00610F1F"/>
    <w:rsid w:val="006176F1"/>
    <w:rsid w:val="0063040F"/>
    <w:rsid w:val="00631159"/>
    <w:rsid w:val="00634D0C"/>
    <w:rsid w:val="00642875"/>
    <w:rsid w:val="0064296C"/>
    <w:rsid w:val="0066226E"/>
    <w:rsid w:val="0066287D"/>
    <w:rsid w:val="00664F16"/>
    <w:rsid w:val="0067187E"/>
    <w:rsid w:val="00671982"/>
    <w:rsid w:val="0067277A"/>
    <w:rsid w:val="0067618F"/>
    <w:rsid w:val="00680378"/>
    <w:rsid w:val="00682BA7"/>
    <w:rsid w:val="006A4E15"/>
    <w:rsid w:val="006A7803"/>
    <w:rsid w:val="006B5117"/>
    <w:rsid w:val="006B6097"/>
    <w:rsid w:val="006C231A"/>
    <w:rsid w:val="006D7055"/>
    <w:rsid w:val="006E13BC"/>
    <w:rsid w:val="006E1F2E"/>
    <w:rsid w:val="006E6B32"/>
    <w:rsid w:val="006F01A7"/>
    <w:rsid w:val="006F0519"/>
    <w:rsid w:val="006F7786"/>
    <w:rsid w:val="00703331"/>
    <w:rsid w:val="00706096"/>
    <w:rsid w:val="00712A32"/>
    <w:rsid w:val="0071416F"/>
    <w:rsid w:val="007161C1"/>
    <w:rsid w:val="0075458A"/>
    <w:rsid w:val="00764A17"/>
    <w:rsid w:val="00774AF2"/>
    <w:rsid w:val="00780B8B"/>
    <w:rsid w:val="00782D49"/>
    <w:rsid w:val="00783F8B"/>
    <w:rsid w:val="00791F06"/>
    <w:rsid w:val="007A5310"/>
    <w:rsid w:val="007A6985"/>
    <w:rsid w:val="007A6CA1"/>
    <w:rsid w:val="007B0D5C"/>
    <w:rsid w:val="007B13EF"/>
    <w:rsid w:val="007C0FD1"/>
    <w:rsid w:val="007C2D0A"/>
    <w:rsid w:val="007C5AC2"/>
    <w:rsid w:val="007D0794"/>
    <w:rsid w:val="007D100A"/>
    <w:rsid w:val="007E5FD9"/>
    <w:rsid w:val="007F3190"/>
    <w:rsid w:val="007F5E27"/>
    <w:rsid w:val="0083642F"/>
    <w:rsid w:val="00842728"/>
    <w:rsid w:val="00844546"/>
    <w:rsid w:val="008474D1"/>
    <w:rsid w:val="00863799"/>
    <w:rsid w:val="0086653E"/>
    <w:rsid w:val="00867BFE"/>
    <w:rsid w:val="00871537"/>
    <w:rsid w:val="00872A07"/>
    <w:rsid w:val="0087353F"/>
    <w:rsid w:val="00875C27"/>
    <w:rsid w:val="00876541"/>
    <w:rsid w:val="00877E80"/>
    <w:rsid w:val="008801AE"/>
    <w:rsid w:val="008B0E6F"/>
    <w:rsid w:val="008B4545"/>
    <w:rsid w:val="008B6B0B"/>
    <w:rsid w:val="008C0492"/>
    <w:rsid w:val="008C3DE7"/>
    <w:rsid w:val="008E1E4C"/>
    <w:rsid w:val="008E534E"/>
    <w:rsid w:val="00904739"/>
    <w:rsid w:val="00912D0F"/>
    <w:rsid w:val="0091347E"/>
    <w:rsid w:val="0091514B"/>
    <w:rsid w:val="009306F3"/>
    <w:rsid w:val="00930BEB"/>
    <w:rsid w:val="0093234C"/>
    <w:rsid w:val="00942A90"/>
    <w:rsid w:val="00946ADC"/>
    <w:rsid w:val="00947C13"/>
    <w:rsid w:val="00953047"/>
    <w:rsid w:val="0096526F"/>
    <w:rsid w:val="00972704"/>
    <w:rsid w:val="00984BE4"/>
    <w:rsid w:val="0099295D"/>
    <w:rsid w:val="0099391E"/>
    <w:rsid w:val="0099424F"/>
    <w:rsid w:val="009A217D"/>
    <w:rsid w:val="009A2D5C"/>
    <w:rsid w:val="009A44B5"/>
    <w:rsid w:val="009A66EA"/>
    <w:rsid w:val="009B4C51"/>
    <w:rsid w:val="009C7CFF"/>
    <w:rsid w:val="009D0918"/>
    <w:rsid w:val="009D5A7A"/>
    <w:rsid w:val="009E38ED"/>
    <w:rsid w:val="009E6AF9"/>
    <w:rsid w:val="00A03D77"/>
    <w:rsid w:val="00A07EA6"/>
    <w:rsid w:val="00A164C1"/>
    <w:rsid w:val="00A16E12"/>
    <w:rsid w:val="00A21FA9"/>
    <w:rsid w:val="00A23767"/>
    <w:rsid w:val="00A34408"/>
    <w:rsid w:val="00A40E90"/>
    <w:rsid w:val="00A575C4"/>
    <w:rsid w:val="00A70C4E"/>
    <w:rsid w:val="00A70EEE"/>
    <w:rsid w:val="00A751A2"/>
    <w:rsid w:val="00A76C5E"/>
    <w:rsid w:val="00A811F6"/>
    <w:rsid w:val="00A85665"/>
    <w:rsid w:val="00A87C26"/>
    <w:rsid w:val="00A91D25"/>
    <w:rsid w:val="00A97C17"/>
    <w:rsid w:val="00AA0CD8"/>
    <w:rsid w:val="00AA3FC1"/>
    <w:rsid w:val="00AB1D2D"/>
    <w:rsid w:val="00AB6F33"/>
    <w:rsid w:val="00AD2035"/>
    <w:rsid w:val="00AE1D29"/>
    <w:rsid w:val="00AE1D4D"/>
    <w:rsid w:val="00AF0D94"/>
    <w:rsid w:val="00AF2079"/>
    <w:rsid w:val="00AF55E6"/>
    <w:rsid w:val="00B005F5"/>
    <w:rsid w:val="00B03474"/>
    <w:rsid w:val="00B13122"/>
    <w:rsid w:val="00B17CAA"/>
    <w:rsid w:val="00B2517A"/>
    <w:rsid w:val="00B2746E"/>
    <w:rsid w:val="00B35CB8"/>
    <w:rsid w:val="00B42C3C"/>
    <w:rsid w:val="00B53D49"/>
    <w:rsid w:val="00B5454A"/>
    <w:rsid w:val="00B67C15"/>
    <w:rsid w:val="00B73617"/>
    <w:rsid w:val="00B77242"/>
    <w:rsid w:val="00B87DC5"/>
    <w:rsid w:val="00B92E4B"/>
    <w:rsid w:val="00B9503B"/>
    <w:rsid w:val="00B956A1"/>
    <w:rsid w:val="00BA3B65"/>
    <w:rsid w:val="00BB68F7"/>
    <w:rsid w:val="00BD15E3"/>
    <w:rsid w:val="00BE7C3B"/>
    <w:rsid w:val="00BF12C3"/>
    <w:rsid w:val="00C03443"/>
    <w:rsid w:val="00C07258"/>
    <w:rsid w:val="00C103BD"/>
    <w:rsid w:val="00C1089D"/>
    <w:rsid w:val="00C21599"/>
    <w:rsid w:val="00C33FFE"/>
    <w:rsid w:val="00C364BC"/>
    <w:rsid w:val="00C368A2"/>
    <w:rsid w:val="00C36C8E"/>
    <w:rsid w:val="00C37835"/>
    <w:rsid w:val="00C37FE1"/>
    <w:rsid w:val="00C532BA"/>
    <w:rsid w:val="00C54607"/>
    <w:rsid w:val="00C55FD5"/>
    <w:rsid w:val="00C60D9F"/>
    <w:rsid w:val="00C64C0A"/>
    <w:rsid w:val="00C70D47"/>
    <w:rsid w:val="00C744A4"/>
    <w:rsid w:val="00C76196"/>
    <w:rsid w:val="00C7788E"/>
    <w:rsid w:val="00C94673"/>
    <w:rsid w:val="00CA255A"/>
    <w:rsid w:val="00CB4E3E"/>
    <w:rsid w:val="00CC1616"/>
    <w:rsid w:val="00CC3B50"/>
    <w:rsid w:val="00CE565C"/>
    <w:rsid w:val="00CE7C2D"/>
    <w:rsid w:val="00CF1A37"/>
    <w:rsid w:val="00CF5AF1"/>
    <w:rsid w:val="00CF6666"/>
    <w:rsid w:val="00D03197"/>
    <w:rsid w:val="00D05949"/>
    <w:rsid w:val="00D07C0E"/>
    <w:rsid w:val="00D13BC6"/>
    <w:rsid w:val="00D20447"/>
    <w:rsid w:val="00D23A44"/>
    <w:rsid w:val="00D27404"/>
    <w:rsid w:val="00D320BE"/>
    <w:rsid w:val="00D36BAF"/>
    <w:rsid w:val="00D379F6"/>
    <w:rsid w:val="00D47156"/>
    <w:rsid w:val="00D516C1"/>
    <w:rsid w:val="00D53464"/>
    <w:rsid w:val="00D633EE"/>
    <w:rsid w:val="00D67FC4"/>
    <w:rsid w:val="00D707A2"/>
    <w:rsid w:val="00D72A6D"/>
    <w:rsid w:val="00D86B83"/>
    <w:rsid w:val="00D921EA"/>
    <w:rsid w:val="00DC095A"/>
    <w:rsid w:val="00DC37D2"/>
    <w:rsid w:val="00DE1BA1"/>
    <w:rsid w:val="00DE74FE"/>
    <w:rsid w:val="00DF16FD"/>
    <w:rsid w:val="00E13AEB"/>
    <w:rsid w:val="00E236C7"/>
    <w:rsid w:val="00E27ADE"/>
    <w:rsid w:val="00E27B99"/>
    <w:rsid w:val="00E30CA5"/>
    <w:rsid w:val="00E34A9A"/>
    <w:rsid w:val="00E40219"/>
    <w:rsid w:val="00E51351"/>
    <w:rsid w:val="00E5173F"/>
    <w:rsid w:val="00E52607"/>
    <w:rsid w:val="00E71599"/>
    <w:rsid w:val="00E74787"/>
    <w:rsid w:val="00E810FD"/>
    <w:rsid w:val="00E814F8"/>
    <w:rsid w:val="00E82BCD"/>
    <w:rsid w:val="00E917A3"/>
    <w:rsid w:val="00EA3CCB"/>
    <w:rsid w:val="00EA64DF"/>
    <w:rsid w:val="00EB3E8E"/>
    <w:rsid w:val="00EB4294"/>
    <w:rsid w:val="00EC208D"/>
    <w:rsid w:val="00EC226D"/>
    <w:rsid w:val="00ED4CE0"/>
    <w:rsid w:val="00EE6567"/>
    <w:rsid w:val="00EF0B59"/>
    <w:rsid w:val="00EF0D51"/>
    <w:rsid w:val="00F12FAF"/>
    <w:rsid w:val="00F1481E"/>
    <w:rsid w:val="00F15351"/>
    <w:rsid w:val="00F174D2"/>
    <w:rsid w:val="00F21423"/>
    <w:rsid w:val="00F22AE4"/>
    <w:rsid w:val="00F23E99"/>
    <w:rsid w:val="00F2424E"/>
    <w:rsid w:val="00F30469"/>
    <w:rsid w:val="00F31AA4"/>
    <w:rsid w:val="00F364CA"/>
    <w:rsid w:val="00F36971"/>
    <w:rsid w:val="00F42424"/>
    <w:rsid w:val="00F43270"/>
    <w:rsid w:val="00F4584B"/>
    <w:rsid w:val="00F46D6B"/>
    <w:rsid w:val="00F648A9"/>
    <w:rsid w:val="00F66FE2"/>
    <w:rsid w:val="00F73655"/>
    <w:rsid w:val="00F74E79"/>
    <w:rsid w:val="00F75925"/>
    <w:rsid w:val="00F7664A"/>
    <w:rsid w:val="00F829C6"/>
    <w:rsid w:val="00F92A21"/>
    <w:rsid w:val="00F943D3"/>
    <w:rsid w:val="00F94AE5"/>
    <w:rsid w:val="00FA0C4C"/>
    <w:rsid w:val="00FA2FC2"/>
    <w:rsid w:val="00FA4285"/>
    <w:rsid w:val="00FC1416"/>
    <w:rsid w:val="00FC7BA3"/>
    <w:rsid w:val="00FD088B"/>
    <w:rsid w:val="00FD6768"/>
    <w:rsid w:val="00FE1175"/>
    <w:rsid w:val="00FE6DF5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6418C-2EE6-4E1D-8821-C821EF87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3A44"/>
    <w:pPr>
      <w:ind w:left="720"/>
      <w:contextualSpacing/>
    </w:pPr>
  </w:style>
  <w:style w:type="character" w:customStyle="1" w:styleId="mi">
    <w:name w:val="mi"/>
    <w:basedOn w:val="a0"/>
    <w:rsid w:val="00610553"/>
  </w:style>
  <w:style w:type="character" w:customStyle="1" w:styleId="mo">
    <w:name w:val="mo"/>
    <w:basedOn w:val="a0"/>
    <w:rsid w:val="00610553"/>
  </w:style>
  <w:style w:type="paragraph" w:customStyle="1" w:styleId="Default">
    <w:name w:val="Default"/>
    <w:rsid w:val="00DC0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0">
    <w:name w:val="p10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0">
    <w:name w:val="ft0"/>
    <w:basedOn w:val="a0"/>
    <w:rsid w:val="00F174D2"/>
  </w:style>
  <w:style w:type="character" w:customStyle="1" w:styleId="ft9">
    <w:name w:val="ft9"/>
    <w:basedOn w:val="a0"/>
    <w:rsid w:val="00F174D2"/>
  </w:style>
  <w:style w:type="paragraph" w:customStyle="1" w:styleId="p3">
    <w:name w:val="p3"/>
    <w:basedOn w:val="a"/>
    <w:rsid w:val="00F1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riable">
    <w:name w:val="variable"/>
    <w:basedOn w:val="a0"/>
    <w:rsid w:val="0050788C"/>
  </w:style>
  <w:style w:type="character" w:customStyle="1" w:styleId="script">
    <w:name w:val="script"/>
    <w:basedOn w:val="a0"/>
    <w:rsid w:val="0050788C"/>
  </w:style>
  <w:style w:type="paragraph" w:customStyle="1" w:styleId="Standard">
    <w:name w:val="Standard"/>
    <w:rsid w:val="00CC1616"/>
    <w:pPr>
      <w:autoSpaceDN w:val="0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5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oleObject" Target="embeddings/oleObject1.bin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8C0C-CA82-4591-8D13-2454EB62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8094</TotalTime>
  <Pages>8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254</cp:revision>
  <dcterms:created xsi:type="dcterms:W3CDTF">2023-01-18T11:13:00Z</dcterms:created>
  <dcterms:modified xsi:type="dcterms:W3CDTF">2023-12-08T20:08:00Z</dcterms:modified>
</cp:coreProperties>
</file>