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C1" w:rsidRPr="003C3436" w:rsidRDefault="007750C1" w:rsidP="007750C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343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7750C1" w:rsidRPr="003C3436" w:rsidRDefault="007750C1" w:rsidP="007750C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343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750C1" w:rsidRPr="003C3436" w:rsidRDefault="007750C1" w:rsidP="007750C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343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40ADF" w:rsidRPr="003C3436" w:rsidRDefault="00E40ADF" w:rsidP="00E40AD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3436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E40ADF" w:rsidRPr="003C3436" w:rsidRDefault="00E40ADF" w:rsidP="00E40ADF">
      <w:pPr>
        <w:spacing w:after="1131"/>
        <w:ind w:left="3081" w:right="3072"/>
        <w:jc w:val="center"/>
        <w:rPr>
          <w:sz w:val="22"/>
          <w:lang w:val="ru-RU"/>
        </w:rPr>
      </w:pPr>
      <w:r w:rsidRPr="003C343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89EF7E8" wp14:editId="459943B1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38" w:rsidRPr="003C3436" w:rsidRDefault="00E37A38" w:rsidP="00E37A3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237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E37A38" w:rsidRPr="003C3436" w:rsidRDefault="00E37A38" w:rsidP="00E37A38">
      <w:pPr>
        <w:tabs>
          <w:tab w:val="left" w:pos="4253"/>
        </w:tabs>
        <w:spacing w:after="0" w:line="240" w:lineRule="auto"/>
        <w:ind w:left="6521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C3436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37A38" w:rsidRPr="003C3436" w:rsidRDefault="00E37A38" w:rsidP="00E37A38">
      <w:pPr>
        <w:tabs>
          <w:tab w:val="left" w:pos="4253"/>
        </w:tabs>
        <w:spacing w:after="0" w:line="240" w:lineRule="auto"/>
        <w:ind w:left="6521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C3436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37A38" w:rsidRPr="003C3436" w:rsidRDefault="00E37A38" w:rsidP="00E37A38">
      <w:pPr>
        <w:tabs>
          <w:tab w:val="left" w:pos="4253"/>
        </w:tabs>
        <w:spacing w:after="0" w:line="240" w:lineRule="auto"/>
        <w:ind w:left="6521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C3436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37A38" w:rsidRPr="003C3436" w:rsidRDefault="00E37A38" w:rsidP="00E37A38">
      <w:pPr>
        <w:tabs>
          <w:tab w:val="left" w:pos="4253"/>
        </w:tabs>
        <w:spacing w:after="0" w:line="240" w:lineRule="auto"/>
        <w:ind w:left="6521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3C3436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40ADF" w:rsidRPr="003C3436" w:rsidRDefault="00E37A38" w:rsidP="00E37A3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C3436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40ADF" w:rsidRPr="003C3436" w:rsidRDefault="00E40ADF" w:rsidP="00E40ADF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50C1" w:rsidRPr="003C3436" w:rsidRDefault="007750C1" w:rsidP="007750C1">
      <w:pPr>
        <w:spacing w:after="565"/>
        <w:ind w:left="3116" w:right="-1"/>
        <w:rPr>
          <w:b/>
          <w:lang w:val="ru-RU"/>
        </w:rPr>
      </w:pPr>
    </w:p>
    <w:p w:rsidR="007750C1" w:rsidRPr="003C3436" w:rsidRDefault="007750C1" w:rsidP="007750C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50C1" w:rsidRPr="003C3436" w:rsidRDefault="007750C1" w:rsidP="007750C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50C1" w:rsidRPr="003C3436" w:rsidRDefault="007750C1" w:rsidP="007750C1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7750C1" w:rsidRPr="003C3436" w:rsidRDefault="007750C1" w:rsidP="007750C1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750C1" w:rsidRPr="003C3436" w:rsidRDefault="007750C1" w:rsidP="007750C1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b/>
          <w:bCs/>
          <w:sz w:val="24"/>
          <w:szCs w:val="24"/>
          <w:lang w:val="ru-RU"/>
        </w:rPr>
        <w:t xml:space="preserve">Химия </w:t>
      </w: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7750C1" w:rsidRPr="003C3436" w:rsidRDefault="007750C1" w:rsidP="00775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BA3D72" w:rsidP="007750C1">
      <w:pPr>
        <w:pStyle w:val="Standard"/>
        <w:jc w:val="center"/>
        <w:rPr>
          <w:lang w:val="ru-RU"/>
        </w:rPr>
      </w:pPr>
      <w:r w:rsidRPr="003C3436">
        <w:rPr>
          <w:rFonts w:cs="Times New Roman"/>
          <w:lang w:val="ru-RU"/>
        </w:rPr>
        <w:t>год набора 202</w:t>
      </w:r>
      <w:r w:rsidR="00E37A38" w:rsidRPr="003C3436">
        <w:rPr>
          <w:rFonts w:cs="Times New Roman"/>
          <w:lang w:val="ru-RU"/>
        </w:rPr>
        <w:t>4</w:t>
      </w: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</w:p>
    <w:p w:rsidR="007750C1" w:rsidRPr="003C3436" w:rsidRDefault="007750C1" w:rsidP="007750C1">
      <w:pPr>
        <w:pStyle w:val="Standard"/>
        <w:jc w:val="center"/>
        <w:rPr>
          <w:lang w:val="ru-RU"/>
        </w:rPr>
      </w:pPr>
      <w:r w:rsidRPr="003C3436">
        <w:rPr>
          <w:lang w:val="ru-RU"/>
        </w:rPr>
        <w:t>Белово 202</w:t>
      </w:r>
      <w:r w:rsidR="00E37A38" w:rsidRPr="003C3436">
        <w:rPr>
          <w:lang w:val="ru-RU"/>
        </w:rPr>
        <w:t>4</w:t>
      </w:r>
    </w:p>
    <w:p w:rsidR="007750C1" w:rsidRPr="003C3436" w:rsidRDefault="007750C1" w:rsidP="007750C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720"/>
        <w:rPr>
          <w:rFonts w:ascii="Times New Roman" w:hAnsi="Times New Roman"/>
          <w:lang w:val="ru-RU"/>
        </w:rPr>
      </w:pPr>
    </w:p>
    <w:p w:rsidR="007750C1" w:rsidRPr="003C3436" w:rsidRDefault="007750C1" w:rsidP="00E40A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3C3436">
        <w:rPr>
          <w:rFonts w:ascii="Times New Roman" w:hAnsi="Times New Roman"/>
          <w:sz w:val="24"/>
          <w:szCs w:val="24"/>
          <w:lang w:val="ru-RU"/>
        </w:rPr>
        <w:t>Рабочую программу составил: д.б.н., профессор Законнова Л.И.</w:t>
      </w:r>
    </w:p>
    <w:p w:rsidR="007750C1" w:rsidRPr="003C3436" w:rsidRDefault="007750C1" w:rsidP="00E40A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7750C1" w:rsidRPr="003C3436" w:rsidRDefault="007750C1" w:rsidP="00E40AD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B0654E" w:rsidRPr="003C3436" w:rsidRDefault="00B0654E" w:rsidP="00B065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3C3436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B0654E" w:rsidRPr="003C3436" w:rsidRDefault="00B0654E" w:rsidP="00B065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3C3436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3C3436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C3436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0654E" w:rsidRPr="003C3436" w:rsidRDefault="00B0654E" w:rsidP="00B065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3C3436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0654E" w:rsidRPr="003C3436" w:rsidRDefault="00B0654E" w:rsidP="00B065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0654E" w:rsidRPr="003C3436" w:rsidRDefault="00B0654E" w:rsidP="00B065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0654E" w:rsidRPr="003C3436" w:rsidRDefault="00B0654E" w:rsidP="00B065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3C3436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B0654E" w:rsidRPr="003C3436" w:rsidRDefault="00B0654E" w:rsidP="00B065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3C3436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3C3436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C3436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3C3436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904A2" w:rsidRPr="003C3436" w:rsidRDefault="00B0654E" w:rsidP="00B0654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904A2" w:rsidRPr="003C3436" w:rsidRDefault="003904A2" w:rsidP="004C1CB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"Химия", соотнесенных с планируемыми результатами освоения образовательной программы</w:t>
      </w:r>
    </w:p>
    <w:p w:rsidR="00822AB2" w:rsidRPr="003C3436" w:rsidRDefault="00822AB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22AB2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15F3B" w:rsidRPr="003C3436" w:rsidRDefault="00F15F3B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0759AF" w:rsidRPr="003C3436" w:rsidRDefault="00F15F3B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УК-1 -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E84673" w:rsidRPr="003C3436" w:rsidRDefault="00E84673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C2CAA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6C2CAA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C2CAA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Использует знание химии простых веществ и соединений для решения поставленных задач.</w:t>
      </w:r>
    </w:p>
    <w:p w:rsidR="006C2CAA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C2CAA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Зна</w:t>
      </w:r>
      <w:r w:rsidR="00290FCF" w:rsidRPr="003C3436">
        <w:rPr>
          <w:rFonts w:ascii="Times New Roman" w:hAnsi="Times New Roman" w:cs="Times New Roman"/>
          <w:sz w:val="22"/>
          <w:lang w:val="ru-RU"/>
        </w:rPr>
        <w:t>ть</w:t>
      </w:r>
      <w:r w:rsidRPr="003C3436">
        <w:rPr>
          <w:rFonts w:ascii="Times New Roman" w:hAnsi="Times New Roman" w:cs="Times New Roman"/>
          <w:sz w:val="22"/>
          <w:lang w:val="ru-RU"/>
        </w:rPr>
        <w:t>: основные законы химической термодинамики и кинетики, свойства растворов, теорию электролитической диссоциации, окислительно-восстановительные, электрохимические процессы и химические свойства элементов периодической системы.</w:t>
      </w:r>
    </w:p>
    <w:p w:rsidR="006C2CAA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Уме</w:t>
      </w:r>
      <w:r w:rsidR="00290FCF" w:rsidRPr="003C3436">
        <w:rPr>
          <w:rFonts w:ascii="Times New Roman" w:hAnsi="Times New Roman" w:cs="Times New Roman"/>
          <w:sz w:val="22"/>
          <w:lang w:val="ru-RU"/>
        </w:rPr>
        <w:t>ть</w:t>
      </w:r>
      <w:r w:rsidRPr="003C3436">
        <w:rPr>
          <w:rFonts w:ascii="Times New Roman" w:hAnsi="Times New Roman" w:cs="Times New Roman"/>
          <w:sz w:val="22"/>
          <w:lang w:val="ru-RU"/>
        </w:rPr>
        <w:t>: самостоятельно анализировать химические процессы, составлять уравнения реакций, выполнять необходимые расчеты, пользоваться справочной литературой.</w:t>
      </w:r>
    </w:p>
    <w:p w:rsidR="00F15F3B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Владе</w:t>
      </w:r>
      <w:r w:rsidR="00290FCF" w:rsidRPr="003C3436">
        <w:rPr>
          <w:rFonts w:ascii="Times New Roman" w:hAnsi="Times New Roman" w:cs="Times New Roman"/>
          <w:sz w:val="22"/>
          <w:lang w:val="ru-RU"/>
        </w:rPr>
        <w:t>ть</w:t>
      </w:r>
      <w:r w:rsidRPr="003C3436">
        <w:rPr>
          <w:rFonts w:ascii="Times New Roman" w:hAnsi="Times New Roman" w:cs="Times New Roman"/>
          <w:sz w:val="22"/>
          <w:lang w:val="ru-RU"/>
        </w:rPr>
        <w:t>: основными приемами проведения физико-химических измерений; способностью находить оптимальных подход к решению химических задач.</w:t>
      </w:r>
    </w:p>
    <w:p w:rsidR="006C2CAA" w:rsidRPr="003C3436" w:rsidRDefault="006C2CAA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2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"Химия" в структуре ОПОП специалитета</w:t>
      </w:r>
    </w:p>
    <w:p w:rsidR="00822AB2" w:rsidRPr="003C3436" w:rsidRDefault="00822AB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822AB2" w:rsidRPr="003C3436" w:rsidRDefault="00477B4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77B49" w:rsidRPr="003C3436" w:rsidRDefault="00477B4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pStyle w:val="a5"/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Объем дисциплины "Химия" в зачетных единицах с указанием количества</w:t>
      </w:r>
      <w:r w:rsidR="00822AB2" w:rsidRPr="003C343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3C3436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22AB2" w:rsidRPr="003C3436" w:rsidRDefault="00822AB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"Химия" составляет </w:t>
      </w:r>
      <w:r w:rsidR="004A5CA9" w:rsidRPr="003C3436">
        <w:rPr>
          <w:rFonts w:ascii="Times New Roman" w:hAnsi="Times New Roman" w:cs="Times New Roman"/>
          <w:sz w:val="22"/>
          <w:lang w:val="ru-RU"/>
        </w:rPr>
        <w:t>3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4A5CA9" w:rsidRPr="003C3436">
        <w:rPr>
          <w:rFonts w:ascii="Times New Roman" w:hAnsi="Times New Roman" w:cs="Times New Roman"/>
          <w:sz w:val="22"/>
          <w:lang w:val="ru-RU"/>
        </w:rPr>
        <w:t>ы</w:t>
      </w:r>
      <w:r w:rsidRPr="003C3436">
        <w:rPr>
          <w:rFonts w:ascii="Times New Roman" w:hAnsi="Times New Roman" w:cs="Times New Roman"/>
          <w:sz w:val="22"/>
          <w:lang w:val="ru-RU"/>
        </w:rPr>
        <w:t>, 1</w:t>
      </w:r>
      <w:r w:rsidR="004A5CA9" w:rsidRPr="003C3436">
        <w:rPr>
          <w:rFonts w:ascii="Times New Roman" w:hAnsi="Times New Roman" w:cs="Times New Roman"/>
          <w:sz w:val="22"/>
          <w:lang w:val="ru-RU"/>
        </w:rPr>
        <w:t>08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822AB2" w:rsidRPr="003C3436" w:rsidRDefault="00822AB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852"/>
        <w:gridCol w:w="1057"/>
        <w:gridCol w:w="742"/>
        <w:gridCol w:w="688"/>
      </w:tblGrid>
      <w:tr w:rsidR="000759AF" w:rsidRPr="003C3436" w:rsidTr="00822AB2">
        <w:trPr>
          <w:trHeight w:val="267"/>
        </w:trPr>
        <w:tc>
          <w:tcPr>
            <w:tcW w:w="6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0759AF" w:rsidRPr="003C3436" w:rsidTr="00822AB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1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A5CA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E31028" w:rsidP="004A5CA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4A5CA9" w:rsidRPr="003C3436"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0759AF" w:rsidRPr="00C37C2A" w:rsidTr="00822AB2">
        <w:trPr>
          <w:trHeight w:val="48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4A5CA9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4A5CA9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C37C2A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59AF" w:rsidRPr="003C3436" w:rsidTr="00822AB2">
        <w:trPr>
          <w:trHeight w:val="267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4A5CA9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92</w:t>
            </w:r>
          </w:p>
        </w:tc>
      </w:tr>
      <w:tr w:rsidR="000759AF" w:rsidRPr="003C3436" w:rsidTr="00E31028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856BB4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822AB2" w:rsidRPr="003C3436" w:rsidRDefault="00822AB2" w:rsidP="004C1CB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4C1CBF" w:rsidP="004C1CB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4. </w:t>
      </w:r>
      <w:r w:rsidR="00AC6532" w:rsidRPr="003C3436">
        <w:rPr>
          <w:rFonts w:ascii="Times New Roman" w:hAnsi="Times New Roman" w:cs="Times New Roman"/>
          <w:b/>
          <w:sz w:val="22"/>
          <w:lang w:val="ru-RU"/>
        </w:rPr>
        <w:t>Содержание дисциплины "Химия", структурированное по разделам (темам)</w:t>
      </w:r>
    </w:p>
    <w:p w:rsidR="00822AB2" w:rsidRPr="003C3436" w:rsidRDefault="00822AB2" w:rsidP="004C1CB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lastRenderedPageBreak/>
        <w:t>Лекционные занятия</w:t>
      </w:r>
    </w:p>
    <w:p w:rsidR="00822AB2" w:rsidRPr="003C3436" w:rsidRDefault="00822AB2" w:rsidP="004C1CB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52"/>
        <w:gridCol w:w="851"/>
        <w:gridCol w:w="850"/>
        <w:gridCol w:w="786"/>
      </w:tblGrid>
      <w:tr w:rsidR="000759AF" w:rsidRPr="003C3436" w:rsidTr="00822AB2">
        <w:trPr>
          <w:trHeight w:val="20"/>
        </w:trPr>
        <w:tc>
          <w:tcPr>
            <w:tcW w:w="6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59AF" w:rsidRPr="003C3436" w:rsidTr="00822AB2">
        <w:trPr>
          <w:trHeight w:val="20"/>
        </w:trPr>
        <w:tc>
          <w:tcPr>
            <w:tcW w:w="6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759AF" w:rsidRPr="00C37C2A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Теоретические основы неорганической химии</w:t>
            </w:r>
            <w:r w:rsidR="005C1514"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0759AF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1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Введение. Основные понятия и законы химии. Классификация веществ: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Предмет химии. Основные свойства и классификация веществ. Основные законы химии. Типы химических реакций. Химические системы и их разновидности.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E31028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59AF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2.</w:t>
            </w:r>
            <w:r w:rsidRPr="003C3436">
              <w:rPr>
                <w:rFonts w:ascii="Times New Roman" w:hAnsi="Times New Roman" w:cs="Times New Roman"/>
                <w:b/>
                <w:i/>
                <w:sz w:val="22"/>
                <w:lang w:val="ru-RU"/>
              </w:rPr>
              <w:t xml:space="preserve">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Основы химической термодинамики: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Задачи химической термодинамики. Типы систем. Условия существования систем. Фазовые равновесия. Первый закон термодинамики. Энергетика химических процессов (термохимия). Закон Гесса и тепловой эффект реакции (энтальпия). Второй закон термодинамики. Энтропия.</w:t>
            </w:r>
            <w:r w:rsidR="00E2688C"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Направление протекания процессов.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759AF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№ 3.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Кинетика химических реакций: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Химическое равновесие. Скорость химической реакции и методы ее регулирования. Законы действующих масс. Влияние температуры на скорость реакций. Уравнение Аррениуса. Энергия активации. Механизм реакций. Гетерогенные реакции. Каталитические системы: катализ и катализаторы. Химическое равновесие. Константа равновесия.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759AF" w:rsidRPr="003C3436" w:rsidTr="00822AB2">
        <w:trPr>
          <w:trHeight w:val="30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№ 4.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Растворы: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Классификация растворов. Жидкие растворы. Способы выражения состава растворов. Разбавленные растворы неэлектролитов, их коллигативные свойства. Электролиты. Типы и особенности ионных обменных реакций в растворах электролитов. Ионные равновесия в растворах электролитов. Кислотность и щелочность растворов, методы её оценки и контроля. Кислотноосновные свойства веществ. Гидролиз солей, количественная характеристика процесса гидролиза. Дисперсные системы. Полимеры и олигомеры.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E31028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59AF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5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Окислительно-восстановительные процессы: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Окислительно</w:t>
            </w:r>
            <w:r w:rsidR="00822AB2"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восстановительные свойства веществ. Особенности и типы окислительно-восстановительных реакций. Важнейшие окислители и восстановители. Окислительно</w:t>
            </w:r>
            <w:r w:rsidR="00822AB2"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восстановительная амфотерность. Влияние внешних условий на характер реакций.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4A5CA9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59AF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6.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Электрохимические процессы: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Общие закономерности электрохимических процессов. Электродные потенциалы. Водородная шкала потенциалов. Электрохимические системы. Гальванические элементы и аккумуляторы, процессы электролиза. Коррозия металлов в горной промышленности. Роль воды в процессе коррозии. Защита горного оборудования от коррозии.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E31028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59AF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7.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Химическая связь: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Основные типы и характеристика химической связи. Свойства ковалентной связи: насыщаемость, поляризуемость, направленность. Метод валентных связей. Строение и свойства простейших молекул. Ионная связь. Свойства соединений с ионной связью.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0759AF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Тема № 8.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Химия элементов: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Металлы. Их классификация. Химико</w:t>
            </w:r>
            <w:r w:rsidR="00822AB2"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технологические процессы получения металлов из руд. Процессы комплексообразования. Количественные характеристики этих процессов.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31028" w:rsidRPr="003C3436" w:rsidTr="00822AB2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31028" w:rsidRPr="003C3436" w:rsidRDefault="00E31028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028" w:rsidRPr="003C3436" w:rsidRDefault="00E31028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028" w:rsidRPr="003C3436" w:rsidRDefault="00E31028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028" w:rsidRPr="003C3436" w:rsidRDefault="004A5CA9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822AB2" w:rsidRPr="003C3436" w:rsidRDefault="00822AB2" w:rsidP="004C1CBF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numPr>
          <w:ilvl w:val="1"/>
          <w:numId w:val="4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822AB2" w:rsidRPr="003C3436" w:rsidRDefault="00822AB2" w:rsidP="004C1CBF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52"/>
        <w:gridCol w:w="851"/>
        <w:gridCol w:w="795"/>
        <w:gridCol w:w="841"/>
      </w:tblGrid>
      <w:tr w:rsidR="000759AF" w:rsidRPr="003C3436" w:rsidTr="00822AB2">
        <w:trPr>
          <w:trHeight w:val="20"/>
        </w:trPr>
        <w:tc>
          <w:tcPr>
            <w:tcW w:w="6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59AF" w:rsidRPr="003C3436" w:rsidTr="00822AB2">
        <w:trPr>
          <w:trHeight w:val="20"/>
        </w:trPr>
        <w:tc>
          <w:tcPr>
            <w:tcW w:w="6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8B7BDF" w:rsidRPr="003C3436" w:rsidTr="00822AB2">
        <w:trPr>
          <w:trHeight w:val="6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1. Тема: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Техника безопасности. Правила работы в химической лаборатории.  Классификация и номенклатура неорганических веществ.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2. Тема: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Измерение термодинамических характеристик химических процессов.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3. Тема: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Кинетика химических реакций. Химическое равновесие.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4. Тема: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Приготовление растворов заданной  концентрации.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5. Тема: 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Свойства растворов электролитов. Направление ионных реакций. Гидролиз солей.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6. Тема: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Окислительно-восстановительные реакции.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Лабораторная работа № 7.Тема:  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Гальванические элементы. Направление окислительно-восстановительных процессов.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Лабораторная работа № 8. Тема: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Электролиз водных растворов.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Лабораторная работа № 9. Тема: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Коррозия металлов.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4A5CA9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3C3436" w:rsidTr="00822AB2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Лабораторная работа № 10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Тема: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 Лёгкие конструкционные материалы. Тяжёлые конструкционные материалы.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8B7BDF" w:rsidRPr="003C3436" w:rsidTr="00AB6A47">
        <w:trPr>
          <w:trHeight w:val="26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4A5CA9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822AB2" w:rsidRPr="003C3436" w:rsidRDefault="00822AB2" w:rsidP="004C1CBF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4.3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Самостоятельная работа </w:t>
      </w:r>
      <w:r w:rsidR="001B0F15" w:rsidRPr="003C3436">
        <w:rPr>
          <w:rFonts w:ascii="Times New Roman" w:hAnsi="Times New Roman" w:cs="Times New Roman"/>
          <w:b/>
          <w:sz w:val="22"/>
          <w:lang w:val="ru-RU"/>
        </w:rPr>
        <w:t>обучающихся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и перечень учебно-методического обеспечения для самостоятельной работы обучающихся по дисциплине</w:t>
      </w:r>
    </w:p>
    <w:p w:rsidR="00822AB2" w:rsidRPr="003C3436" w:rsidRDefault="00822AB2" w:rsidP="004C1CB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444"/>
        <w:gridCol w:w="841"/>
        <w:gridCol w:w="1027"/>
        <w:gridCol w:w="1027"/>
      </w:tblGrid>
      <w:tr w:rsidR="000759AF" w:rsidRPr="003C3436" w:rsidTr="00822AB2">
        <w:trPr>
          <w:trHeight w:val="20"/>
        </w:trPr>
        <w:tc>
          <w:tcPr>
            <w:tcW w:w="64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8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59AF" w:rsidRPr="003C3436" w:rsidTr="00822AB2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759AF" w:rsidRPr="003C3436" w:rsidTr="00822AB2">
        <w:trPr>
          <w:trHeight w:val="26"/>
        </w:trPr>
        <w:tc>
          <w:tcPr>
            <w:tcW w:w="6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Проработка литературы по разделам: 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Основные понятия и законы химии. Классификация веществ. Основы химической </w:t>
            </w:r>
            <w:r w:rsidR="00822AB2"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термодинамики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. </w:t>
            </w:r>
            <w:r w:rsidR="00822AB2"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>Кинетика химических</w:t>
            </w:r>
            <w:r w:rsidRPr="003C3436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реакций. Растворы. Окислительно-восстановительные процессы. Электрохимические процессы. Химическая связь. Химия элементов.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Тестирование</w:t>
            </w:r>
            <w:r w:rsidR="00822AB2" w:rsidRPr="003C3436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D74BD0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  <w:r w:rsidR="008B7BDF" w:rsidRPr="003C343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59AF" w:rsidRPr="003C3436" w:rsidTr="00822AB2">
        <w:trPr>
          <w:trHeight w:val="26"/>
        </w:trPr>
        <w:tc>
          <w:tcPr>
            <w:tcW w:w="6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AC6532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Защита лабораторных работ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59AF" w:rsidRPr="003C3436" w:rsidRDefault="000759A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59AF" w:rsidRPr="003C3436" w:rsidRDefault="00D74BD0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8B7BDF" w:rsidRPr="003C3436" w:rsidTr="00AB6A47">
        <w:trPr>
          <w:trHeight w:val="26"/>
        </w:trPr>
        <w:tc>
          <w:tcPr>
            <w:tcW w:w="6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8B7BDF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7BDF" w:rsidRPr="003C3436" w:rsidRDefault="00D74BD0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92</w:t>
            </w:r>
          </w:p>
        </w:tc>
      </w:tr>
    </w:tbl>
    <w:p w:rsidR="000759AF" w:rsidRPr="003C3436" w:rsidRDefault="000759AF" w:rsidP="004C1CB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5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"Химия", структурированное по разделам (темам)</w:t>
      </w:r>
    </w:p>
    <w:p w:rsidR="00822AB2" w:rsidRPr="003C3436" w:rsidRDefault="00822AB2" w:rsidP="004C1CBF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5.1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6C2CAA" w:rsidRPr="003C3436" w:rsidRDefault="006C2CAA" w:rsidP="004C1CBF">
      <w:pPr>
        <w:tabs>
          <w:tab w:val="left" w:pos="851"/>
        </w:tabs>
        <w:spacing w:after="0" w:line="240" w:lineRule="auto"/>
        <w:ind w:right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2"/>
        <w:gridCol w:w="1356"/>
        <w:gridCol w:w="1623"/>
        <w:gridCol w:w="3414"/>
        <w:gridCol w:w="1104"/>
      </w:tblGrid>
      <w:tr w:rsidR="006C2CAA" w:rsidRPr="003C3436" w:rsidTr="006C2CAA">
        <w:trPr>
          <w:trHeight w:val="156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6C2CAA" w:rsidRPr="003C3436" w:rsidRDefault="006C2CAA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6C2CAA" w:rsidRPr="003C3436" w:rsidTr="006C2CAA">
        <w:trPr>
          <w:trHeight w:val="672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Защита отчетов по лабораторным работам, тестирование.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УК-1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25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Использует знание химии простых веществ и соединений для решения поставленных задач.</w:t>
            </w:r>
          </w:p>
          <w:p w:rsidR="006C2CAA" w:rsidRPr="003C3436" w:rsidRDefault="006C2CAA" w:rsidP="004C1CBF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1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290FCF" w:rsidRPr="003C343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: основные законы химической термодинамики и кинетики, свойства растворов, теорию электролитической диссоциации, окислительно-восстановительные, электрохимические процессы и химические свойства элементов периодической системы.</w:t>
            </w:r>
          </w:p>
          <w:p w:rsidR="006C2CAA" w:rsidRPr="003C3436" w:rsidRDefault="006C2CAA" w:rsidP="004C1CBF">
            <w:pPr>
              <w:spacing w:after="0" w:line="240" w:lineRule="auto"/>
              <w:ind w:left="0" w:right="0" w:firstLine="1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290FCF" w:rsidRPr="003C343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: самостоятельно анализировать химические процессы, составлять уравнения реакций, выполнять необходимые расчеты, пользоваться справочной литературой.</w:t>
            </w:r>
          </w:p>
          <w:p w:rsidR="006C2CAA" w:rsidRPr="003C3436" w:rsidRDefault="006C2CAA" w:rsidP="00290FCF">
            <w:pPr>
              <w:spacing w:after="0" w:line="240" w:lineRule="auto"/>
              <w:ind w:left="0" w:right="4" w:firstLine="197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290FCF" w:rsidRPr="003C3436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: основными приемами проведения физико-химических измерений; способностью находить оптимальных подход к решению химических задач.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6C2CAA" w:rsidRPr="00C37C2A" w:rsidTr="004E5432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2CAA" w:rsidRPr="003C3436" w:rsidRDefault="006C2CAA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6C2CAA" w:rsidRPr="003C3436" w:rsidRDefault="006C2CAA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6C2CAA" w:rsidRPr="003C3436" w:rsidRDefault="006C2CAA" w:rsidP="004C1CB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84673" w:rsidRPr="003C3436" w:rsidRDefault="00E84673" w:rsidP="004C1CBF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264438" w:rsidRPr="003C3436" w:rsidRDefault="00AC6532" w:rsidP="003C3436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(или) асинхронного взаимодействия посредством сети «Интернет».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3C3436" w:rsidRPr="003C3436" w:rsidRDefault="003C3436" w:rsidP="003C343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C3436" w:rsidRPr="003C3436" w:rsidRDefault="003C3436" w:rsidP="003C343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Тестирование (в том числе компьютерное)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При проведении тестирования обучающимся необходимо ответить на 20 тестовых вопросов.  </w:t>
      </w:r>
      <w:r w:rsidRPr="003C3436">
        <w:rPr>
          <w:rFonts w:ascii="Times New Roman" w:hAnsi="Times New Roman" w:cs="Times New Roman"/>
          <w:i/>
          <w:sz w:val="22"/>
          <w:lang w:val="ru-RU"/>
        </w:rPr>
        <w:t>Например: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1</w:t>
      </w:r>
    </w:p>
    <w:p w:rsidR="003C3436" w:rsidRPr="003C3436" w:rsidRDefault="003C3436" w:rsidP="003C3436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Одинаковую высшую степень окисления в соединениях проявляют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Zn и Cr;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Si и В;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Fe и Mn;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P и As.</w:t>
      </w:r>
    </w:p>
    <w:p w:rsidR="003C3436" w:rsidRPr="003C3436" w:rsidRDefault="003C3436" w:rsidP="003C3436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Степень окисления +3 азот проявляет в каждом из двух веществ: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HNO2 и NH3;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NH4Cl и N2О3;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NaNO2 и NF3;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г) HNO3 и N2. 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3. К основным законам химии относятся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закон сохранения массы;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б) закон всемирного тяготения;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в) закон Д.И. Менделеева;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г) закон Авогадро;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д) закон Архимеда;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 xml:space="preserve"> е) закон Кулона.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За каждый правильно данный ответ обучающийся получает 5 баллов.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2</w:t>
      </w:r>
    </w:p>
    <w:p w:rsidR="003C3436" w:rsidRPr="003C3436" w:rsidRDefault="003C3436" w:rsidP="003C3436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Химическое равновесие в системе C4H10 (г) ↔ C4H8 (г) + H2 (г) – Q можно сместить в сторону  продуктов реакции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повышением температуры и повышением давления;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б) повышением температуры и понижением давления;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в) понижением температуры и повышением давления;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г) понижением температуры и понижением давления.</w:t>
      </w:r>
    </w:p>
    <w:p w:rsidR="003C3436" w:rsidRPr="003C3436" w:rsidRDefault="003C3436" w:rsidP="003C3436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Дайте определение скорости химической реакции ...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она является экстенсивной характеристикой системы;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б) она является интенсивной характеристикой системы;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в) ее изменение не зависит от пути процесса;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г) для нее определены все параметры (P,V,T) состояния.</w:t>
      </w:r>
    </w:p>
    <w:p w:rsidR="003C3436" w:rsidRPr="003C3436" w:rsidRDefault="003C3436" w:rsidP="003C3436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Определите стандартную энтальпию образования C2H5OH(ж), если стандартные энтальпии  сгорания углерода, водорода и этанола при 298 К соответственно равны: -393; -286 и -1366 кДж/моль.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Введите ответ целым числом с указанием знака величины без пробела и без указания размерности.  За каждый правильно данный ответ обучающийся получает 5 баллов.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3</w:t>
      </w:r>
    </w:p>
    <w:p w:rsidR="003C3436" w:rsidRPr="003C3436" w:rsidRDefault="003C3436" w:rsidP="003C3436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Атом серы имеет отрицательную степень окисления в соединении.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SCl2;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FeS2;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SO2;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SF6.</w:t>
      </w:r>
    </w:p>
    <w:p w:rsidR="003C3436" w:rsidRPr="003C3436" w:rsidRDefault="003C3436" w:rsidP="003C3436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Осмотическое давление раствора, содержащего 45 г глюкозы в 200 см3 при 298 К, равно (кПа): 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4643;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3095;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в) 2682.</w:t>
      </w:r>
    </w:p>
    <w:p w:rsidR="003C3436" w:rsidRPr="003C3436" w:rsidRDefault="003C3436" w:rsidP="003C3436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Растворы электролитов. Сокращённое ионное уравнение Cu2+ + S2- = CuS описывает взаимодействие ...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Сu(ОН)2 и H2S;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CuCO3 и Na2S;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CuCl2 и K2S;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Cu(NO3)2 и HgS.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Раздел 4</w:t>
      </w:r>
    </w:p>
    <w:p w:rsidR="003C3436" w:rsidRPr="003C3436" w:rsidRDefault="003C3436" w:rsidP="003C3436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электролизе каких соли на аноде выделится кислород: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хлорид калия;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нитрат натрия;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иодид бария;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карбонат натрия.</w:t>
      </w:r>
    </w:p>
    <w:p w:rsidR="003C3436" w:rsidRPr="003C3436" w:rsidRDefault="003C3436" w:rsidP="003C3436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Расположите металлы в порядке уменьшения их электродных потенциалов.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Au;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хлорид калия;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Fe;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г) Mg.</w:t>
      </w:r>
    </w:p>
    <w:p w:rsidR="003C3436" w:rsidRPr="003C3436" w:rsidRDefault="003C3436" w:rsidP="003C3436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Какие источники тока используют в автомобилях?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а) аккумуляторы;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а) хлорид калия;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б) фотоэлементы;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в) сухие элементы;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г) термоэлементы.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217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555"/>
        <w:gridCol w:w="3260"/>
        <w:gridCol w:w="3402"/>
      </w:tblGrid>
      <w:tr w:rsidR="003C3436" w:rsidRPr="003C3436" w:rsidTr="002777D6">
        <w:trPr>
          <w:trHeight w:val="261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</w:tr>
      <w:tr w:rsidR="003C3436" w:rsidRPr="003C3436" w:rsidTr="002777D6">
        <w:trPr>
          <w:trHeight w:val="261"/>
        </w:trPr>
        <w:tc>
          <w:tcPr>
            <w:tcW w:w="25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</w:tr>
      <w:tr w:rsidR="003C3436" w:rsidRPr="003C3436" w:rsidTr="002777D6">
        <w:trPr>
          <w:trHeight w:val="261"/>
        </w:trPr>
        <w:tc>
          <w:tcPr>
            <w:tcW w:w="25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C3436" w:rsidRPr="003C3436" w:rsidRDefault="003C3436" w:rsidP="003C3436">
      <w:pPr>
        <w:spacing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C3436" w:rsidRPr="003C3436" w:rsidRDefault="003C3436" w:rsidP="003C343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Защита отчетов по лабораторным работам</w:t>
      </w:r>
    </w:p>
    <w:p w:rsidR="003C3436" w:rsidRPr="003C3436" w:rsidRDefault="003C3436" w:rsidP="003C3436">
      <w:pPr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защите отчетов по лабораторным работам, предусмотренным в разделе 4, обучающиеся должны представить выполненные и оформленные отчеты по лабораторным работам и ответить на 2 вопроса по каждому отчету. Отчет по каждой лабораторной работе должен иметь следующую структуру:</w:t>
      </w:r>
    </w:p>
    <w:p w:rsidR="003C3436" w:rsidRPr="003C3436" w:rsidRDefault="003C3436" w:rsidP="003C3436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Титульный лист по образцу.</w:t>
      </w:r>
    </w:p>
    <w:p w:rsidR="003C3436" w:rsidRPr="003C3436" w:rsidRDefault="003C3436" w:rsidP="003C3436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Схему или рисунок установки, а также рисунки, поясняющие вывод рабочих формул.</w:t>
      </w:r>
    </w:p>
    <w:p w:rsidR="003C3436" w:rsidRPr="003C3436" w:rsidRDefault="003C3436" w:rsidP="003C3436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Основные расчетные формулы с обязательным пояснением величин,</w:t>
      </w:r>
    </w:p>
    <w:p w:rsidR="003C3436" w:rsidRPr="003C3436" w:rsidRDefault="003C3436" w:rsidP="003C343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Если требуется по заданию - графики и диаграммы.</w:t>
      </w:r>
    </w:p>
    <w:p w:rsidR="003C3436" w:rsidRPr="003C3436" w:rsidRDefault="003C3436" w:rsidP="003C3436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Вывод по лабораторной работе.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Перечень вопросов, выносимых на защиту отчета по лабораторным работам приведен в методических указаниях. Кроме того, обучающиеся должны владеть материалом, представленным в отчетах по лабораторным работам, и способны обосновать все принятые решения.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Перечень вопросов, выносимых на защиту отчета по лабораторным работам</w:t>
      </w:r>
    </w:p>
    <w:p w:rsidR="003C3436" w:rsidRPr="003C3436" w:rsidRDefault="003C3436" w:rsidP="003C343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1</w:t>
      </w:r>
    </w:p>
    <w:p w:rsidR="003C3436" w:rsidRPr="003C3436" w:rsidRDefault="003C3436" w:rsidP="003C3436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Приведите пример амфотерного вещества и докажите это соответствующими уравнениями реакций.</w:t>
      </w:r>
    </w:p>
    <w:p w:rsidR="003C3436" w:rsidRPr="003C3436" w:rsidRDefault="003C3436" w:rsidP="003C3436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 кислую и основную соли можно превратить в средние? Для доказательства воспользуйтесь результатами задания.</w:t>
      </w:r>
    </w:p>
    <w:p w:rsidR="003C3436" w:rsidRPr="003C3436" w:rsidRDefault="003C3436" w:rsidP="003C3436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каких случаях наблюдаются отклонения от закона сохранения массы?</w:t>
      </w:r>
    </w:p>
    <w:p w:rsidR="003C3436" w:rsidRPr="003C3436" w:rsidRDefault="003C3436" w:rsidP="003C3436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каких случаях неприменим закон постоянства состава?</w:t>
      </w:r>
    </w:p>
    <w:p w:rsidR="003C3436" w:rsidRPr="003C3436" w:rsidRDefault="003C3436" w:rsidP="003C3436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Что показывает химическое уравнение?</w:t>
      </w:r>
    </w:p>
    <w:p w:rsidR="003C3436" w:rsidRPr="003C3436" w:rsidRDefault="003C3436" w:rsidP="003C343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2</w:t>
      </w:r>
    </w:p>
    <w:p w:rsidR="003C3436" w:rsidRPr="003C3436" w:rsidRDefault="003C3436" w:rsidP="003C3436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Какие условия состояния системы называют стандартными?</w:t>
      </w:r>
    </w:p>
    <w:p w:rsidR="003C3436" w:rsidRPr="003C3436" w:rsidRDefault="003C3436" w:rsidP="003C3436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Сформулируйте закон Гесса и следствие из него.</w:t>
      </w:r>
    </w:p>
    <w:p w:rsidR="003C3436" w:rsidRPr="003C3436" w:rsidRDefault="003C3436" w:rsidP="003C3436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От каких основных факторов зависит величина скорости реакции?</w:t>
      </w:r>
    </w:p>
    <w:p w:rsidR="003C3436" w:rsidRPr="003C3436" w:rsidRDefault="003C3436" w:rsidP="003C3436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 зависит скорость реакции от температуры?</w:t>
      </w:r>
    </w:p>
    <w:p w:rsidR="003C3436" w:rsidRPr="003C3436" w:rsidRDefault="003C3436" w:rsidP="003C3436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Что такое кинетическое уравнение?</w:t>
      </w:r>
    </w:p>
    <w:p w:rsidR="003C3436" w:rsidRPr="003C3436" w:rsidRDefault="003C3436" w:rsidP="003C343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3</w:t>
      </w:r>
    </w:p>
    <w:p w:rsidR="003C3436" w:rsidRPr="003C3436" w:rsidRDefault="003C3436" w:rsidP="003C3436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Покажите как взаимосвязаны рН, рОН, рК.</w:t>
      </w:r>
    </w:p>
    <w:p w:rsidR="003C3436" w:rsidRPr="003C3436" w:rsidRDefault="003C3436" w:rsidP="003C3436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Какая зависимость существует между зарядом и размерами катиона и его способностью к гидролизу?</w:t>
      </w:r>
    </w:p>
    <w:p w:rsidR="003C3436" w:rsidRPr="003C3436" w:rsidRDefault="003C3436" w:rsidP="003C3436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Химические соединения HBr, HI, H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3C3436">
        <w:rPr>
          <w:rFonts w:ascii="Times New Roman" w:hAnsi="Times New Roman" w:cs="Times New Roman"/>
          <w:sz w:val="22"/>
          <w:lang w:val="ru-RU"/>
        </w:rPr>
        <w:t>S и NH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3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являются типичными восстановителями. Могут ли они взаимодействовать между собой? Дайте мотивированный ответ.</w:t>
      </w:r>
    </w:p>
    <w:p w:rsidR="003C3436" w:rsidRPr="003C3436" w:rsidRDefault="003C3436" w:rsidP="003C3436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Охарактеризуйте концентрированные, разбавленные, насыщенные, ненасыщенные и пересыщенные растворы. Как изменяется состояние раствора при изменении температуры? При изменении давления?</w:t>
      </w:r>
    </w:p>
    <w:p w:rsidR="003C3436" w:rsidRPr="003C3436" w:rsidRDefault="003C3436" w:rsidP="003C3436">
      <w:pPr>
        <w:numPr>
          <w:ilvl w:val="0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Какой процесс называется электролитической диссоциацией? Напишите молекулярные и ионномолекулярные уравнения реакций: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Na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2</w:t>
      </w:r>
      <w:r w:rsidRPr="003C3436">
        <w:rPr>
          <w:rFonts w:ascii="Times New Roman" w:hAnsi="Times New Roman" w:cs="Times New Roman"/>
          <w:sz w:val="22"/>
          <w:lang w:val="ru-RU"/>
        </w:rPr>
        <w:t>S + FeSO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4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→ …</w:t>
      </w:r>
    </w:p>
    <w:p w:rsidR="003C3436" w:rsidRPr="003C3436" w:rsidRDefault="003C3436" w:rsidP="003C3436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Раздел 4</w:t>
      </w:r>
    </w:p>
    <w:p w:rsidR="003C3436" w:rsidRPr="003C3436" w:rsidRDefault="003C3436" w:rsidP="003C3436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чем отличие электрохимической коррозии от химической? Какие существуют методы защиты металлов от коррозии?</w:t>
      </w:r>
    </w:p>
    <w:p w:rsidR="003C3436" w:rsidRPr="003C3436" w:rsidRDefault="003C3436" w:rsidP="003C3436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Почему химически чистое железо является более стойким против коррозии, чем техническое железо?</w:t>
      </w:r>
    </w:p>
    <w:p w:rsidR="003C3436" w:rsidRPr="003C3436" w:rsidRDefault="003C3436" w:rsidP="003C3436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чем отличия процессов электролиза с растворимым и нерастворимым анодами?</w:t>
      </w:r>
    </w:p>
    <w:p w:rsidR="003C3436" w:rsidRPr="003C3436" w:rsidRDefault="003C3436" w:rsidP="003C3436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Что называется электродным потенциалом? Как он возникает?</w:t>
      </w:r>
    </w:p>
    <w:p w:rsidR="003C3436" w:rsidRPr="003C3436" w:rsidRDefault="003C3436" w:rsidP="003C3436">
      <w:pPr>
        <w:numPr>
          <w:ilvl w:val="0"/>
          <w:numId w:val="4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Как будет протекать коррозия железа, покрытого магнием, в кислой среде и во влажном воздухе при  нарушении целостности покрытия? Составить уравнения электродных процессов, указать тип покрытия и продукты коррозии.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 xml:space="preserve">Для справки: </w:t>
      </w:r>
      <w:r w:rsidRPr="003C3436">
        <w:rPr>
          <w:rFonts w:ascii="Times New Roman" w:hAnsi="Times New Roman" w:cs="Times New Roman"/>
          <w:i/>
          <w:sz w:val="22"/>
          <w:lang w:val="ru-RU"/>
        </w:rPr>
        <w:t>Е</w:t>
      </w:r>
      <w:r w:rsidRPr="003C3436">
        <w:rPr>
          <w:rFonts w:ascii="Times New Roman" w:hAnsi="Times New Roman" w:cs="Times New Roman"/>
          <w:sz w:val="22"/>
          <w:lang w:val="ru-RU"/>
        </w:rPr>
        <w:t>°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Mg</w:t>
      </w:r>
      <w:r w:rsidRPr="003C3436">
        <w:rPr>
          <w:rFonts w:ascii="Times New Roman" w:hAnsi="Times New Roman" w:cs="Times New Roman"/>
          <w:sz w:val="22"/>
          <w:vertAlign w:val="superscript"/>
          <w:lang w:val="ru-RU"/>
        </w:rPr>
        <w:t>2+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/ Mg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=  -2,37 В;  </w:t>
      </w:r>
      <w:r w:rsidRPr="003C3436">
        <w:rPr>
          <w:rFonts w:ascii="Times New Roman" w:hAnsi="Times New Roman" w:cs="Times New Roman"/>
          <w:i/>
          <w:sz w:val="22"/>
          <w:lang w:val="ru-RU"/>
        </w:rPr>
        <w:t>Е</w:t>
      </w:r>
      <w:r w:rsidRPr="003C3436">
        <w:rPr>
          <w:rFonts w:ascii="Times New Roman" w:hAnsi="Times New Roman" w:cs="Times New Roman"/>
          <w:sz w:val="22"/>
          <w:lang w:val="ru-RU"/>
        </w:rPr>
        <w:t>°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Fe</w:t>
      </w:r>
      <w:r w:rsidRPr="003C3436">
        <w:rPr>
          <w:rFonts w:ascii="Times New Roman" w:hAnsi="Times New Roman" w:cs="Times New Roman"/>
          <w:sz w:val="22"/>
          <w:vertAlign w:val="superscript"/>
          <w:lang w:val="ru-RU"/>
        </w:rPr>
        <w:t>2+</w:t>
      </w:r>
      <w:r w:rsidRPr="003C3436">
        <w:rPr>
          <w:rFonts w:ascii="Times New Roman" w:hAnsi="Times New Roman" w:cs="Times New Roman"/>
          <w:sz w:val="22"/>
          <w:vertAlign w:val="subscript"/>
          <w:lang w:val="ru-RU"/>
        </w:rPr>
        <w:t>/ Fe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=  -0,44 В</w:t>
      </w:r>
    </w:p>
    <w:p w:rsidR="003C3436" w:rsidRPr="003C3436" w:rsidRDefault="003C3436" w:rsidP="003C3436">
      <w:pPr>
        <w:spacing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85–100 баллов – при правильном и полном ответе на два вопроса;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75–84 баллов – при правильном и полном ответе на один из вопросов и правильном, но не полном ответе на другой из вопросов;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65–74 баллов – при правильном и неполном ответе только на один из вопросов;  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0–64 баллов – при отсутствии правильных ответов на вопросы.</w:t>
      </w:r>
    </w:p>
    <w:p w:rsidR="003C3436" w:rsidRPr="003C3436" w:rsidRDefault="003C3436" w:rsidP="003C343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418"/>
        <w:gridCol w:w="2126"/>
      </w:tblGrid>
      <w:tr w:rsidR="003C3436" w:rsidRPr="003C3436" w:rsidTr="002777D6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3C3436" w:rsidRPr="003C3436" w:rsidTr="002777D6">
        <w:trPr>
          <w:trHeight w:val="26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  <w:tr w:rsidR="003C3436" w:rsidRPr="003C3436" w:rsidTr="002777D6">
        <w:trPr>
          <w:trHeight w:val="261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C3436" w:rsidRPr="003C3436" w:rsidRDefault="003C3436" w:rsidP="003C343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C3436" w:rsidRPr="003C3436" w:rsidRDefault="003C3436" w:rsidP="003C3436">
      <w:pPr>
        <w:pStyle w:val="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5.2.2 Оценочные средства при промежуточной аттестации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Pr="003C3436">
        <w:rPr>
          <w:rFonts w:ascii="Times New Roman" w:hAnsi="Times New Roman" w:cs="Times New Roman"/>
          <w:b/>
          <w:sz w:val="22"/>
          <w:lang w:val="ru-RU"/>
        </w:rPr>
        <w:t>зачёт</w:t>
      </w:r>
      <w:r w:rsidRPr="003C3436">
        <w:rPr>
          <w:rFonts w:ascii="Times New Roman" w:hAnsi="Times New Roman" w:cs="Times New Roman"/>
          <w:sz w:val="22"/>
          <w:lang w:val="ru-RU"/>
        </w:rPr>
        <w:t>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устный ответ обучающегося на 2 теоретических вопроса, выбранных случайным образом и представление сводного отчета по результатам выполнения лабораторных работ, указанных в разделе 4.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Теоретические вопросы: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Химические системы. Состояние системы. Классификация и устойчивость химических систем.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Химическая реакция как процесс, протекающий в системе.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Закон сохранения энергии. Понятие о внутренней энергии системы. Теплота. Работа.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Тепловой эффект химической реакции. Энтальпия. Стандартная энтальпия образования веществ. Закон Гесса. Следствие из закона Гесса.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Энтропия как мера неупорядоченного состояния систем. Изменение энтропии в изолированных химических системах.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Энергия Гиббса. Энергия Гиббса образования веществ. Направление химических реакций неизолированных системах.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Химическое равновесие. Константа равновесия. Принцип Ле-Шателье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Дисперсные системы. Эмульсии. Суспензии.. Коллоидные растворы, их получение.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Скорость химической реакции и её зависимость от концентрации и температуры. Энергия активации.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Методы ускорения химических реакций. Катализ гомогенный и гетерогенный. Катализаторы.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Понятия о растворах. Способы выражения состава растворов. Растворимость твёрдых, жидких и газообразных веществ.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Свойства разбавленных растворов неэлектролитов: понижение давления пара, повышение температуры кипения и понижение температуры кристаллизации раствора. (Законы Рауля).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Осмос. Осмотическое давление растворов неэлектролитов и электролитов. (Законы Вант-Гоффа).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Ионные реакции в растворах. Гидролиз солей.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Теория кислот и оснований: теория электролитической диссоциации.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Классы неорганических соединений: кислоты, основания, соли. Амфотерные гидроксиды.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Электрохимическая система. Определение, классификация электрохимических процессов.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Составление уравнений окислительно-восстановительных реакций. Метод электронного баланса. Ионно-электронный метод. Влияние среды на направление окислительно-восстановительных реакций. </w:t>
      </w:r>
    </w:p>
    <w:p w:rsidR="003C3436" w:rsidRPr="003C3436" w:rsidRDefault="003C3436" w:rsidP="003C3436">
      <w:pPr>
        <w:numPr>
          <w:ilvl w:val="0"/>
          <w:numId w:val="4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 Электродный потенциал. Двойной электрический слой на границе раздела фаз и причины его возникновения. Разность потенциалов и способы её измерения. Стандартный водородный электрод и водородная шкала потенциалов.</w:t>
      </w:r>
    </w:p>
    <w:p w:rsidR="003C3436" w:rsidRPr="003C3436" w:rsidRDefault="003C3436" w:rsidP="003C3436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Потенциалы металлических и окислительно-восстановительных электродов. Уравнение В. Нернста. Направление окислительно-восстановительных процессов. Равновесие в электрохимических системах.</w:t>
      </w:r>
    </w:p>
    <w:p w:rsidR="003C3436" w:rsidRPr="003C3436" w:rsidRDefault="003C3436" w:rsidP="003C3436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>Химические источники тока. Анодный и катодный процессы. Электродвижущая сила. Устройство и принцип работы гальванических элементов А. Вольта, Даниэля-Якоби, Ж. Лекланше. Кислотные и щелочные аккумуляторы.</w:t>
      </w:r>
    </w:p>
    <w:p w:rsidR="003C3436" w:rsidRPr="003C3436" w:rsidRDefault="003C3436" w:rsidP="003C3436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Коррозия металлов и сплавов. Механизмы коррозионных процессов. Поляризация и деполяризация поверхности материала. Химическая коррозия. Электрохимическая коррозия металлов и сплавов в кислой среде и в атмосфере влажного воздуха.</w:t>
      </w:r>
    </w:p>
    <w:p w:rsidR="003C3436" w:rsidRPr="003C3436" w:rsidRDefault="003C3436" w:rsidP="003C3436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Методы защиты от коррозии: легирование, нанесение металлических (неметаллических) покрытий, электрохимические методы (анодная, катодная и протекторная защита), ингибирование коррозии.</w:t>
      </w:r>
    </w:p>
    <w:p w:rsidR="003C3436" w:rsidRPr="003C3436" w:rsidRDefault="003C3436" w:rsidP="003C3436">
      <w:pPr>
        <w:numPr>
          <w:ilvl w:val="0"/>
          <w:numId w:val="4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Электролиз расплавов и водных растворов с инертными и растворимыми электродами.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Последовательность электродных процессов. Перенапряжение электрода.</w:t>
      </w:r>
    </w:p>
    <w:p w:rsidR="003C3436" w:rsidRPr="003C3436" w:rsidRDefault="003C3436" w:rsidP="003C3436">
      <w:pPr>
        <w:spacing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3C3436" w:rsidRPr="003C3436" w:rsidRDefault="003C3436" w:rsidP="003C3436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два теоретических вопроса отвечены в полном объеме без замечаний или с незначительными замечаниями, на дополнительные вопросы даны правильные ответы, при этом обучающийся владеет материалом, представленном в сводном отчете, и может обосновать все принятые решения – 85…100 баллов;</w:t>
      </w:r>
    </w:p>
    <w:p w:rsidR="003C3436" w:rsidRPr="003C3436" w:rsidRDefault="003C3436" w:rsidP="003C3436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один из теоретических вопросов отвечен в полном объеме, второй в неполном объеме, на дополнительные вопросы даны в основном правильные ответы, при этом обучающийся владеет материалом, представленном в сводном отчете, и может обосновать все принятые решения – 75…84 балла;</w:t>
      </w:r>
    </w:p>
    <w:p w:rsidR="003C3436" w:rsidRPr="003C3436" w:rsidRDefault="003C3436" w:rsidP="003C3436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объеме, на дополнительные вопросы даны в основном правильные ответы, при этом обучающийся владеет материалом, представленном в сводном отчете, и может обосновать все принятые решения – 65…74 балла;</w:t>
      </w:r>
    </w:p>
    <w:p w:rsidR="003C3436" w:rsidRPr="003C3436" w:rsidRDefault="003C3436" w:rsidP="003C3436">
      <w:pPr>
        <w:numPr>
          <w:ilvl w:val="0"/>
          <w:numId w:val="4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прочих случаях – 0…64 балла.</w:t>
      </w:r>
    </w:p>
    <w:p w:rsidR="003C3436" w:rsidRPr="003C3436" w:rsidRDefault="003C3436" w:rsidP="003C3436">
      <w:pPr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418"/>
        <w:gridCol w:w="2126"/>
      </w:tblGrid>
      <w:tr w:rsidR="003C3436" w:rsidRPr="003C3436" w:rsidTr="002777D6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pStyle w:val="a5"/>
              <w:spacing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3C3436" w:rsidRPr="003C3436" w:rsidTr="002777D6">
        <w:trPr>
          <w:trHeight w:val="26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3C3436" w:rsidRPr="003C3436" w:rsidTr="002777D6">
        <w:trPr>
          <w:trHeight w:val="261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3436" w:rsidRPr="003C3436" w:rsidRDefault="003C3436" w:rsidP="003C3436">
            <w:pPr>
              <w:spacing w:after="0" w:line="240" w:lineRule="auto"/>
              <w:ind w:left="0" w:right="0" w:hanging="1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3436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C3436" w:rsidRPr="003C3436" w:rsidRDefault="003C3436" w:rsidP="003C343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D7141D" w:rsidRPr="003C3436" w:rsidRDefault="00D7141D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</w:p>
    <w:p w:rsidR="00F43609" w:rsidRPr="003C3436" w:rsidRDefault="00F4360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защиты отчета по лабораторным работам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</w:t>
      </w:r>
    </w:p>
    <w:p w:rsidR="00F43609" w:rsidRPr="003C3436" w:rsidRDefault="00F4360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F43609" w:rsidRPr="003C3436" w:rsidRDefault="00F4360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 Компьютерное тестирование проводится с использованием ЭИОС филиала КузГТУ.</w:t>
      </w:r>
    </w:p>
    <w:p w:rsidR="00F43609" w:rsidRPr="003C3436" w:rsidRDefault="00F4360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промежуточной аттестации в форме экзамена обучающийся представляет сводный отчет по лабораторным работам, педагогический работник анализирует содержание </w:t>
      </w:r>
      <w:r w:rsidRPr="003C3436">
        <w:rPr>
          <w:rFonts w:ascii="Times New Roman" w:hAnsi="Times New Roman" w:cs="Times New Roman"/>
          <w:sz w:val="22"/>
          <w:lang w:val="ru-RU"/>
        </w:rPr>
        <w:lastRenderedPageBreak/>
        <w:t>отчета, задает обучающемуся вопросы по материалу, представленному в отчете, и просит обосновать принятые решения.</w:t>
      </w:r>
    </w:p>
    <w:p w:rsidR="00F43609" w:rsidRPr="003C3436" w:rsidRDefault="00F4360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Если обучающийся владеет материалом, представленным в сводном отчете, и может обосновать все принятые решения, то педагогический работник задает ему теоретические вопросы, на которые обучающийся сразу же должен дать ответы в устной форме. Педагогический работник при оценке ответов имеет право задать обучающемуся вопросы, необходимые для пояснения данных ответов, а также дополнительные вопросы по содержанию дисциплины. Если отчеты по всем лабораторным работам приняты педагогическим работником в течение семестра, то сводный отчет по лабораторным работам обучающийся может не представлять, при этом считается, он владеет материалом, представленном в сводном отчете, и может обосновать все принятые решения.</w:t>
      </w:r>
    </w:p>
    <w:p w:rsidR="00F43609" w:rsidRPr="003C3436" w:rsidRDefault="00F4360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D7141D" w:rsidRPr="003C3436" w:rsidRDefault="00F43609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F43609" w:rsidRPr="003C3436" w:rsidRDefault="00F43609" w:rsidP="0060135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59AF" w:rsidRPr="003C3436" w:rsidRDefault="00AC6532" w:rsidP="0060135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6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4B0DEA" w:rsidRPr="003C3436" w:rsidRDefault="004B0DEA" w:rsidP="0060135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59AF" w:rsidRPr="003C3436" w:rsidRDefault="00AC6532" w:rsidP="0060135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6.1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1B0F15" w:rsidRPr="003C3436" w:rsidRDefault="001B0F15" w:rsidP="0060135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E223C" w:rsidRPr="003C3436" w:rsidRDefault="00EE223C" w:rsidP="00EE223C">
      <w:pPr>
        <w:pStyle w:val="a4"/>
        <w:numPr>
          <w:ilvl w:val="0"/>
          <w:numId w:val="21"/>
        </w:numPr>
        <w:ind w:left="34" w:firstLine="425"/>
        <w:jc w:val="both"/>
        <w:rPr>
          <w:rFonts w:ascii="Times New Roman" w:hAnsi="Times New Roman"/>
        </w:rPr>
      </w:pPr>
      <w:r w:rsidRPr="003C3436">
        <w:rPr>
          <w:rFonts w:ascii="Times New Roman" w:hAnsi="Times New Roman"/>
        </w:rPr>
        <w:t>Общая и неорганическая химия : учебник для вузов / Э. Т. Оганесян, В. А. Попков, Л. И. Щербакова, А. К. Брель ; под редакцией Э. Т. Оганесяна. — Москва : Издательство Юрайт, 2023. — 447 с. — (Высшее образование). — ISBN 978-5-9916-6994-8. — Текст : электронный // Образовательная платформа Юрайт [сайт]. — URL: https://urait.ru/bcode/510944.</w:t>
      </w:r>
    </w:p>
    <w:p w:rsidR="00EE223C" w:rsidRPr="003C3436" w:rsidRDefault="00EE223C" w:rsidP="00EE223C">
      <w:pPr>
        <w:pStyle w:val="a4"/>
        <w:numPr>
          <w:ilvl w:val="0"/>
          <w:numId w:val="21"/>
        </w:numPr>
        <w:ind w:left="34" w:firstLine="425"/>
        <w:jc w:val="both"/>
        <w:rPr>
          <w:rFonts w:ascii="Times New Roman" w:hAnsi="Times New Roman"/>
        </w:rPr>
      </w:pPr>
      <w:r w:rsidRPr="003C3436">
        <w:rPr>
          <w:rFonts w:ascii="Times New Roman" w:hAnsi="Times New Roman"/>
        </w:rPr>
        <w:t>Ахметов, Н. С. Общая и неорганическая химия : учебник для вузов / Н. С. Ахметов. — 12-е изд., стер. — Санкт-Петербург : Лань, 2021. — 744 с. — ISBN 978-5-8114-6983-3. — Текст : электронный // Лань : электронно-библиотечная система. — URL: https://e.lanbook.com/book/153910. — Режим доступа: для авториз. пользователей.</w:t>
      </w:r>
    </w:p>
    <w:p w:rsidR="0060135D" w:rsidRPr="003C3436" w:rsidRDefault="0060135D" w:rsidP="0060135D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60135D" w:rsidRPr="003C3436" w:rsidRDefault="0060135D" w:rsidP="0060135D">
      <w:pPr>
        <w:pStyle w:val="a4"/>
        <w:ind w:firstLine="426"/>
        <w:jc w:val="both"/>
        <w:rPr>
          <w:rFonts w:ascii="Times New Roman" w:hAnsi="Times New Roman"/>
          <w:b/>
        </w:rPr>
      </w:pPr>
      <w:r w:rsidRPr="003C3436">
        <w:rPr>
          <w:rFonts w:ascii="Times New Roman" w:hAnsi="Times New Roman"/>
          <w:b/>
        </w:rPr>
        <w:t>6.2. Дополнительная литература</w:t>
      </w:r>
    </w:p>
    <w:p w:rsidR="0060135D" w:rsidRPr="003C3436" w:rsidRDefault="0060135D" w:rsidP="0060135D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Суворов, А. В.  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 — Текст : электронный // Образовательная платформа Юрайт [сайт]. — URL: https://urait.ru/bcode/540651.</w:t>
      </w: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Суворов, А. В.  Общая и неорганическая химия в 2 т. Том 1 : учебник для вузов / А. В. Суворов, А. Б. Никольский. — 6-е изд., испр. и доп. — Москва : Издательство Юрайт, 2023. — 343 с. — (Высшее образование). — ISBN 978-5-534-09094-9. — Текст : электронный // Образовательная платформа Юрайт [сайт]. — URL: https://urait.ru/bcode/512754.</w:t>
      </w: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Никольский, А. Б.  Общая и неорганическая химия в 2 т. Том 2 : учебник для вузов / А. Б. Никольский, А. В. Суворов. — 6-е изд., испр. и доп. — Москва : Издательство Юрайт, 2023. — 378 с. — (Высшее образование). — ISBN 978-5-534-09096-3. — Текст : электронный // Образовательная платформа Юрайт [сайт]. — URL: https://urait.ru/bcode/512755.</w:t>
      </w: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Павлов, Н. Н. Общая и неорганическая химия : учебник для вузов / Н. Н. Павлов. — 4-е изд., стер. — Санкт-Петербург : Лань, 2021. — 496 с. — ISBN 978-5-8114-8579-6. — Текст : электронный // Лань : электронно-библиотечная система. — URL: https://e.lanbook.com/book/177840. — Режим доступа: для авториз. пользователей.</w:t>
      </w: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Глинка, Н. Л.  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</w:t>
      </w:r>
      <w:r w:rsidRPr="003C3436">
        <w:rPr>
          <w:rFonts w:ascii="Times New Roman" w:hAnsi="Times New Roman" w:cs="Times New Roman"/>
          <w:sz w:val="22"/>
          <w:lang w:val="ru-RU"/>
        </w:rPr>
        <w:lastRenderedPageBreak/>
        <w:t>2023. — 353 с. — (Высшее образование). — ISBN 978-5-9916-9353-0. — Текст : электронный // Образовательная платформа Юрайт [сайт]. — URL: https://urait.ru/bcode/512502.</w:t>
      </w: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Глинка, Н. Л.  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2023. — 379 с. — (Высшее образование). — ISBN 978-5-9916-9355-4. — Текст : электронный // Образовательная платформа Юрайт [сайт]. — URL: https://urait.ru/bcode/512503.</w:t>
      </w: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Глинка, Н. Л.  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2023. — 236 с. — (Высшее образование). — ISBN 978-5-9916-8914-4. — Текст : электронный // Образовательная платформа Юрайт [сайт]. — URL: https://urait.ru/bcode/510622.</w:t>
      </w:r>
    </w:p>
    <w:p w:rsidR="00EE223C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Стась, Н. Ф.  Справочник по общей и неорганической химии : учебное пособие для вузов / Н. Ф. Стась. — 4-е изд. — Москва : Издательство Юрайт, 2023. — 92 с. — (Высшее образование). — ISBN 978-5-534-00904-0. — Текст : электронный // Образовательная платформа Юрайт [сайт]. — URL: </w:t>
      </w:r>
      <w:hyperlink r:id="rId8" w:history="1">
        <w:r w:rsidRPr="003C3436">
          <w:rPr>
            <w:rStyle w:val="a3"/>
            <w:rFonts w:ascii="Times New Roman" w:hAnsi="Times New Roman" w:cs="Times New Roman"/>
            <w:sz w:val="22"/>
            <w:lang w:val="ru-RU"/>
          </w:rPr>
          <w:t>https://urait.ru/bcode/512230</w:t>
        </w:r>
      </w:hyperlink>
      <w:r w:rsidRPr="003C3436">
        <w:rPr>
          <w:rFonts w:ascii="Times New Roman" w:hAnsi="Times New Roman" w:cs="Times New Roman"/>
          <w:sz w:val="22"/>
          <w:lang w:val="ru-RU"/>
        </w:rPr>
        <w:t>.</w:t>
      </w:r>
    </w:p>
    <w:p w:rsidR="0060135D" w:rsidRPr="003C3436" w:rsidRDefault="00EE223C" w:rsidP="00EE223C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Петрова, Т. П. Общая и неорганическая химия. Тесты : учебное пособие / Т. П. Петрова, Т. Е. Бусыгина, И. Ф. Рахматуллина. — Казань : КНИТУ, 2008. — 66 с. — Текст : электронный // Лань : электронно-библиотечная система. — URL: https://e.lanbook.com/book/13295. — Режим доступа: для авториз. пользователей.</w:t>
      </w:r>
    </w:p>
    <w:p w:rsidR="00EE223C" w:rsidRPr="003C3436" w:rsidRDefault="00EE223C" w:rsidP="00EE223C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1B0F15" w:rsidRPr="003C3436" w:rsidRDefault="001B0F15" w:rsidP="004C1CBF">
      <w:pPr>
        <w:pStyle w:val="a4"/>
        <w:ind w:firstLine="426"/>
        <w:jc w:val="both"/>
        <w:rPr>
          <w:rFonts w:ascii="Times New Roman" w:hAnsi="Times New Roman"/>
          <w:b/>
        </w:rPr>
      </w:pPr>
      <w:r w:rsidRPr="003C3436">
        <w:rPr>
          <w:rFonts w:ascii="Times New Roman" w:hAnsi="Times New Roman"/>
          <w:b/>
        </w:rPr>
        <w:t>6.3</w:t>
      </w:r>
      <w:r w:rsidR="004C1CBF" w:rsidRPr="003C3436">
        <w:rPr>
          <w:rFonts w:ascii="Times New Roman" w:hAnsi="Times New Roman"/>
          <w:b/>
        </w:rPr>
        <w:t>.</w:t>
      </w:r>
      <w:r w:rsidRPr="003C3436">
        <w:rPr>
          <w:rFonts w:ascii="Times New Roman" w:hAnsi="Times New Roman"/>
          <w:b/>
        </w:rPr>
        <w:t xml:space="preserve"> Методическая литература</w:t>
      </w:r>
    </w:p>
    <w:p w:rsidR="001B0F15" w:rsidRPr="003C3436" w:rsidRDefault="001B0F15" w:rsidP="004C1CBF">
      <w:pPr>
        <w:pStyle w:val="a5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1B0F15" w:rsidRPr="003C3436" w:rsidRDefault="001B0F15" w:rsidP="004C1CBF">
      <w:pPr>
        <w:pStyle w:val="a5"/>
        <w:numPr>
          <w:ilvl w:val="0"/>
          <w:numId w:val="19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eastAsia="Times New Roman" w:hAnsi="Times New Roman" w:cs="Times New Roman"/>
          <w:sz w:val="22"/>
          <w:lang w:val="ru-RU" w:eastAsia="ru-RU"/>
        </w:rPr>
        <w:t>Химия [Электронный ресурс]: методические указания к лабораторным занятиям для студентов всех специальностей и направлений бакалавриата всех форм обучения / А. А.</w:t>
      </w:r>
      <w:r w:rsidR="005C1514"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Бобровникова, Э. С. Татаринова</w:t>
      </w:r>
      <w:r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; ФГБОУ ВО «Кузбас. гос. техн. ун-т им. Т. Ф. Горбачева», Каф. химии, технологии неорган. веществ и наноматериалов. – Кемерово, 2017. 141с. - 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r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hyperlink r:id="rId9" w:history="1">
        <w:r w:rsidRPr="003C3436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http://library.kuzstu.ru/meto.php?n=8841</w:t>
        </w:r>
      </w:hyperlink>
    </w:p>
    <w:p w:rsidR="001B0F15" w:rsidRPr="003C3436" w:rsidRDefault="009F36D4" w:rsidP="004C1CBF">
      <w:pPr>
        <w:pStyle w:val="a5"/>
        <w:numPr>
          <w:ilvl w:val="0"/>
          <w:numId w:val="19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eastAsia="Times New Roman" w:hAnsi="Times New Roman" w:cs="Times New Roman"/>
          <w:sz w:val="22"/>
          <w:lang w:val="ru-RU" w:eastAsia="ru-RU"/>
        </w:rPr>
        <w:t>Химия [Электронный ресурс]</w:t>
      </w:r>
      <w:r w:rsidR="001B0F15" w:rsidRPr="003C3436">
        <w:rPr>
          <w:rFonts w:ascii="Times New Roman" w:eastAsia="Times New Roman" w:hAnsi="Times New Roman" w:cs="Times New Roman"/>
          <w:sz w:val="22"/>
          <w:lang w:val="ru-RU" w:eastAsia="ru-RU"/>
        </w:rPr>
        <w:t>: методические указания к самостоятельной работе для студентов всех специальностей и направлений бакалавриата всех форм обучения / А. А. Бобровникова, Э.</w:t>
      </w:r>
      <w:r w:rsidR="00264438"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С. Татаринова, Т. Г. Черкасова</w:t>
      </w:r>
      <w:r w:rsidR="001B0F15"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; ФГБОУ ВО «Кузбас. гос. техн. ун-т им. Т. Ф. Горбачева», Каф. химии, технологии неорган. веществ и наноматериалов. – Кемерово, 2017. 33с. - </w:t>
      </w:r>
      <w:r w:rsidR="001B0F15" w:rsidRPr="003C3436">
        <w:rPr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hyperlink r:id="rId10" w:history="1">
        <w:r w:rsidR="001B0F15" w:rsidRPr="003C3436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http://library.kuzstu.ru/meto.php?n=8842</w:t>
        </w:r>
      </w:hyperlink>
    </w:p>
    <w:p w:rsidR="00F82986" w:rsidRPr="003C3436" w:rsidRDefault="001B0F15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eastAsia="Times New Roman" w:hAnsi="Times New Roman" w:cs="Times New Roman"/>
          <w:sz w:val="22"/>
          <w:lang w:val="ru-RU" w:eastAsia="ru-RU"/>
        </w:rPr>
        <w:t>3.Химия [Электронный ресурс]: методические указания для самостоятельной работы по дисциплине «Химия» для студентов всех направлений бакалавриата и специалитета всех форм обучения / Т. Г. Черкасова, Э.</w:t>
      </w:r>
      <w:r w:rsidR="005C1514"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С. Татаринова, Е. В. Черкасова</w:t>
      </w:r>
      <w:r w:rsidRPr="003C3436">
        <w:rPr>
          <w:rFonts w:ascii="Times New Roman" w:eastAsia="Times New Roman" w:hAnsi="Times New Roman" w:cs="Times New Roman"/>
          <w:sz w:val="22"/>
          <w:lang w:val="ru-RU" w:eastAsia="ru-RU"/>
        </w:rPr>
        <w:t>; ФГБОУ ВО «Кузбас. гос. техн. ун-т им. Т. Ф. Горбачева», Каф. химии, технологии неорган. веществ и наноматериалов. Кемерово,</w:t>
      </w:r>
      <w:r w:rsidR="00F15F3B"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3C3436">
        <w:rPr>
          <w:rFonts w:ascii="Times New Roman" w:eastAsia="Times New Roman" w:hAnsi="Times New Roman" w:cs="Times New Roman"/>
          <w:sz w:val="22"/>
          <w:lang w:val="ru-RU" w:eastAsia="ru-RU"/>
        </w:rPr>
        <w:t xml:space="preserve">2017. – 82с. </w:t>
      </w:r>
      <w:hyperlink r:id="rId11" w:history="1">
        <w:r w:rsidRPr="003C3436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http://library.kuzstu.ru/meto.php?n=4137</w:t>
        </w:r>
      </w:hyperlink>
    </w:p>
    <w:p w:rsidR="00BF3C70" w:rsidRPr="003C3436" w:rsidRDefault="00F82986" w:rsidP="00BF3C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4. Химия: методические указания к лабораторным работам для обучающихся всех специальностей и направлений бакалавриата и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химии, технологии неорганических веществ и наноматериалов; составители: Е. В. Черкасова, В. В. Ченская. - Кемерово: КузГТУ, 2020. – 128с. - Доступна электронная версия: </w:t>
      </w:r>
      <w:hyperlink r:id="rId12" w:history="1">
        <w:r w:rsidRPr="003C3436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http://library.kuzstu.ru/meto.php?n=5208</w:t>
        </w:r>
      </w:hyperlink>
    </w:p>
    <w:p w:rsidR="004B0DEA" w:rsidRPr="003C3436" w:rsidRDefault="00BF3C70" w:rsidP="00BF3C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5. </w:t>
      </w:r>
      <w:r w:rsidRPr="003C3436">
        <w:rPr>
          <w:rStyle w:val="arm-titleproper"/>
          <w:rFonts w:ascii="Times New Roman" w:hAnsi="Times New Roman" w:cs="Times New Roman"/>
          <w:sz w:val="22"/>
          <w:lang w:val="ru-RU"/>
        </w:rPr>
        <w:t>Химия</w:t>
      </w:r>
      <w:r w:rsidRPr="003C3436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3C3436">
        <w:rPr>
          <w:rStyle w:val="arm-otherinfo"/>
          <w:rFonts w:ascii="Times New Roman" w:hAnsi="Times New Roman" w:cs="Times New Roman"/>
          <w:sz w:val="22"/>
          <w:lang w:val="ru-RU"/>
        </w:rPr>
        <w:t>методические материалы для обучающихся нехимических специальностей и направлений бакалавриата</w:t>
      </w:r>
      <w:r w:rsidRPr="003C3436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3C3436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имени Т. Ф. Горбачева</w:t>
      </w:r>
      <w:r w:rsidRPr="003C3436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3C3436">
        <w:rPr>
          <w:rStyle w:val="arm-subsequentresponsibility"/>
          <w:rFonts w:ascii="Times New Roman" w:hAnsi="Times New Roman" w:cs="Times New Roman"/>
          <w:sz w:val="22"/>
          <w:lang w:val="ru-RU"/>
        </w:rPr>
        <w:t>Кафедра химической технологии неорганических веществ и наноматериалов</w:t>
      </w:r>
      <w:r w:rsidRPr="003C3436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3C3436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составители: Ю. А. Винидиктова, Э. С. Татаринова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. </w:t>
      </w:r>
      <w:r w:rsidRPr="003C3436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3C3436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3C3436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3C3436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3C3436">
        <w:rPr>
          <w:rStyle w:val="arm-dateofpublication"/>
          <w:rFonts w:ascii="Times New Roman" w:hAnsi="Times New Roman" w:cs="Times New Roman"/>
          <w:sz w:val="22"/>
          <w:lang w:val="ru-RU"/>
        </w:rPr>
        <w:t xml:space="preserve">2021. </w:t>
      </w:r>
      <w:r w:rsidRPr="003C3436">
        <w:rPr>
          <w:rStyle w:val="arm-materialdesignationandextent"/>
          <w:rFonts w:ascii="Times New Roman" w:hAnsi="Times New Roman" w:cs="Times New Roman"/>
          <w:sz w:val="22"/>
          <w:lang w:val="ru-RU"/>
        </w:rPr>
        <w:t>90 с.</w:t>
      </w:r>
      <w:r w:rsidRPr="003C3436">
        <w:rPr>
          <w:rStyle w:val="arm-note"/>
          <w:rFonts w:ascii="Times New Roman" w:hAnsi="Times New Roman" w:cs="Times New Roman"/>
          <w:sz w:val="22"/>
          <w:lang w:val="ru-RU"/>
        </w:rPr>
        <w:t xml:space="preserve"> Режим доступа: </w:t>
      </w:r>
      <w:hyperlink r:id="rId13" w:history="1">
        <w:r w:rsidRPr="003C3436">
          <w:rPr>
            <w:rStyle w:val="a3"/>
            <w:rFonts w:ascii="Times New Roman" w:hAnsi="Times New Roman" w:cs="Times New Roman"/>
            <w:sz w:val="22"/>
            <w:lang w:val="ru-RU"/>
          </w:rPr>
          <w:t>http://library.kuzstu.ru/meto.php?n=10159</w:t>
        </w:r>
      </w:hyperlink>
    </w:p>
    <w:p w:rsidR="00BF3C70" w:rsidRPr="003C3436" w:rsidRDefault="00BF3C70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6.4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C703C" w:rsidRPr="003C3436" w:rsidRDefault="009C703C" w:rsidP="004C1CBF">
      <w:pPr>
        <w:numPr>
          <w:ilvl w:val="0"/>
          <w:numId w:val="29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u w:val="single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4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https://elib.kuzstu.ru/</w:t>
        </w:r>
      </w:hyperlink>
    </w:p>
    <w:p w:rsidR="009C703C" w:rsidRPr="003C3436" w:rsidRDefault="009C703C" w:rsidP="004C1CBF">
      <w:pPr>
        <w:numPr>
          <w:ilvl w:val="0"/>
          <w:numId w:val="29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5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http://e.lanbook.com</w:t>
        </w:r>
      </w:hyperlink>
    </w:p>
    <w:p w:rsidR="009C703C" w:rsidRPr="003C3436" w:rsidRDefault="009C703C" w:rsidP="004C1CBF">
      <w:pPr>
        <w:numPr>
          <w:ilvl w:val="0"/>
          <w:numId w:val="29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6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https://urait.ru/</w:t>
        </w:r>
      </w:hyperlink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6.5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C703C" w:rsidRPr="003C3436" w:rsidRDefault="009C703C" w:rsidP="004C1CBF">
      <w:pPr>
        <w:numPr>
          <w:ilvl w:val="0"/>
          <w:numId w:val="30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u w:val="single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7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https://vestnik.kuzstu.ru/</w:t>
        </w:r>
      </w:hyperlink>
    </w:p>
    <w:p w:rsidR="009C703C" w:rsidRPr="003C3436" w:rsidRDefault="009C703C" w:rsidP="004C1CBF">
      <w:pPr>
        <w:numPr>
          <w:ilvl w:val="0"/>
          <w:numId w:val="30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Журнал неорганической химии: журнал (электронный) </w:t>
      </w:r>
      <w:hyperlink r:id="rId18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https://elibrary.ru/contents.asp?id=43947082</w:t>
        </w:r>
      </w:hyperlink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7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9C703C" w:rsidRPr="003C3436" w:rsidRDefault="009C703C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C703C" w:rsidRPr="003C3436" w:rsidRDefault="009C703C" w:rsidP="004C1CBF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https://kuzstu.ru/</w:t>
        </w:r>
      </w:hyperlink>
      <w:r w:rsidRPr="003C3436">
        <w:rPr>
          <w:rFonts w:ascii="Times New Roman" w:hAnsi="Times New Roman" w:cs="Times New Roman"/>
          <w:sz w:val="22"/>
          <w:lang w:val="ru-RU"/>
        </w:rPr>
        <w:t>.</w:t>
      </w:r>
    </w:p>
    <w:p w:rsidR="009C703C" w:rsidRPr="003C3436" w:rsidRDefault="009C703C" w:rsidP="004C1CBF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http://belovokyzgty.ru/</w:t>
        </w:r>
      </w:hyperlink>
      <w:r w:rsidRPr="003C3436">
        <w:rPr>
          <w:rFonts w:ascii="Times New Roman" w:hAnsi="Times New Roman" w:cs="Times New Roman"/>
          <w:sz w:val="22"/>
          <w:lang w:val="ru-RU"/>
        </w:rPr>
        <w:t>.</w:t>
      </w:r>
    </w:p>
    <w:p w:rsidR="009C703C" w:rsidRPr="003C3436" w:rsidRDefault="009C703C" w:rsidP="004C1CBF">
      <w:pPr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3C3436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9C703C" w:rsidRPr="003C3436" w:rsidRDefault="009C703C" w:rsidP="004C1CBF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2" w:history="1">
        <w:r w:rsidRPr="003C3436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https://elibrary.ru/defaultx.asp?</w:t>
        </w:r>
      </w:hyperlink>
      <w:r w:rsidRPr="003C3436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7141D" w:rsidRPr="003C3436" w:rsidRDefault="00D7141D" w:rsidP="004C1CBF">
      <w:pPr>
        <w:tabs>
          <w:tab w:val="left" w:pos="709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8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"Химия"</w:t>
      </w:r>
    </w:p>
    <w:p w:rsidR="001B0F15" w:rsidRPr="003C3436" w:rsidRDefault="001B0F15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 и организуется следующим образом: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в том числе: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с результатами обучения по дисциплине;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со структурой и содержанием дисциплины;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с перечнем основной, дополнительной, методической литературы, профессиональных баз данных и информационных справочных систем, а также периодических изданий, использование которых необходимо при изучении дисциплины.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работу, включающую: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 подготовку и оформление отчетов по лабораторным работам;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подготовку к текущему контролю успеваемости и промежуточной аттестации.</w:t>
      </w:r>
    </w:p>
    <w:p w:rsidR="009F36D4" w:rsidRPr="003C3436" w:rsidRDefault="009F36D4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В случае затруднений, возникающих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 </w:t>
      </w:r>
    </w:p>
    <w:p w:rsidR="001B0F15" w:rsidRPr="003C3436" w:rsidRDefault="001B0F15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9</w:t>
      </w:r>
      <w:r w:rsidR="004C1CBF" w:rsidRPr="003C3436">
        <w:rPr>
          <w:rFonts w:ascii="Times New Roman" w:hAnsi="Times New Roman" w:cs="Times New Roman"/>
          <w:b/>
          <w:sz w:val="22"/>
          <w:lang w:val="ru-RU"/>
        </w:rPr>
        <w:t>.</w:t>
      </w: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"Химия", включая перечень программного обеспечения и информационных справочных систем</w:t>
      </w:r>
    </w:p>
    <w:p w:rsidR="001B0F15" w:rsidRPr="003C3436" w:rsidRDefault="001B0F15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AB43B7" w:rsidRPr="003C3436" w:rsidRDefault="00AB43B7" w:rsidP="004C1CB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Mozilla Firefox</w:t>
      </w:r>
    </w:p>
    <w:p w:rsidR="00AB43B7" w:rsidRPr="003C3436" w:rsidRDefault="00AB43B7" w:rsidP="004C1CB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Google Chrome</w:t>
      </w:r>
    </w:p>
    <w:p w:rsidR="00AB43B7" w:rsidRPr="003C3436" w:rsidRDefault="00AB43B7" w:rsidP="004C1CB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Opera</w:t>
      </w:r>
    </w:p>
    <w:p w:rsidR="00AB43B7" w:rsidRPr="003C3436" w:rsidRDefault="00AB43B7" w:rsidP="004C1CB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7-zip</w:t>
      </w:r>
    </w:p>
    <w:p w:rsidR="00AB43B7" w:rsidRPr="003C3436" w:rsidRDefault="00AB43B7" w:rsidP="004C1CB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Microsoft Windows</w:t>
      </w:r>
    </w:p>
    <w:p w:rsidR="00AB43B7" w:rsidRPr="003C3436" w:rsidRDefault="00E37A38" w:rsidP="004C1CB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Доктор Веб</w:t>
      </w:r>
    </w:p>
    <w:p w:rsidR="000759AF" w:rsidRPr="003C3436" w:rsidRDefault="00AB43B7" w:rsidP="004C1CBF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Спутник</w:t>
      </w:r>
    </w:p>
    <w:p w:rsidR="001B0F15" w:rsidRPr="003C3436" w:rsidRDefault="001B0F15" w:rsidP="004C1CB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4C1CBF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AC6532" w:rsidRPr="003C3436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1B0F15" w:rsidRPr="003C3436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C6532" w:rsidRPr="003C3436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"Химия"</w:t>
      </w:r>
    </w:p>
    <w:p w:rsidR="001B0F15" w:rsidRPr="003C3436" w:rsidRDefault="001B0F15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0F15" w:rsidRPr="003C3436" w:rsidRDefault="001B0F15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1.Учебная аудитория № 306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посадочные места – 108;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переносная кафедра;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lastRenderedPageBreak/>
        <w:t xml:space="preserve">- ученическая доска; 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- переносной ноутбук Lenovо B590  15.6 дюймовый экран, 2.2 ГГц тактовая частота , 4 Гб ОЗУ, 512 Мб видеопамять; 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проектор Benq MS 612st, максимальное разрешение 1024х768;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Style w:val="1"/>
          <w:sz w:val="22"/>
          <w:szCs w:val="22"/>
        </w:rPr>
      </w:pPr>
      <w:r w:rsidRPr="003C3436">
        <w:rPr>
          <w:rStyle w:val="1"/>
          <w:sz w:val="22"/>
          <w:szCs w:val="22"/>
        </w:rPr>
        <w:t>- общая локальная компьютерная сеть Интернет;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3C3436">
        <w:rPr>
          <w:rFonts w:ascii="Times New Roman" w:hAnsi="Times New Roman" w:cs="Times New Roman"/>
          <w:sz w:val="22"/>
          <w:shd w:val="clear" w:color="auto" w:fill="FFFFFF"/>
          <w:lang w:val="ru-RU"/>
        </w:rPr>
        <w:t>операционная система Microsoft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Windows 7, пакеты программных продуктов Office 2007 и 2010; 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Style w:val="a6"/>
          <w:rFonts w:ascii="Times New Roman" w:hAnsi="Times New Roman" w:cs="Times New Roman"/>
          <w:i w:val="0"/>
          <w:sz w:val="22"/>
          <w:lang w:val="ru-RU"/>
        </w:rPr>
      </w:pPr>
      <w:r w:rsidRPr="003C3436">
        <w:rPr>
          <w:rStyle w:val="a6"/>
          <w:rFonts w:ascii="Times New Roman" w:hAnsi="Times New Roman" w:cs="Times New Roman"/>
          <w:i w:val="0"/>
          <w:sz w:val="22"/>
          <w:lang w:val="ru-RU"/>
        </w:rPr>
        <w:t>- комплекты таблиц и схем, методические и справочные материалы.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2.Учебная лаборатория № 116 для </w:t>
      </w:r>
      <w:r w:rsidR="00D2366D" w:rsidRPr="003C3436">
        <w:rPr>
          <w:rFonts w:ascii="Times New Roman" w:hAnsi="Times New Roman" w:cs="Times New Roman"/>
          <w:sz w:val="22"/>
          <w:lang w:val="ru-RU"/>
        </w:rPr>
        <w:t xml:space="preserve">проведения лабораторных работ, </w:t>
      </w:r>
      <w:r w:rsidRPr="003C3436">
        <w:rPr>
          <w:rFonts w:ascii="Times New Roman" w:hAnsi="Times New Roman" w:cs="Times New Roman"/>
          <w:sz w:val="22"/>
          <w:lang w:val="ru-RU"/>
        </w:rPr>
        <w:t>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iCs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посадочные места – 30,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- рабочее место преподавателя; 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- проектор Benq MX с максимальным разрешением 1024х768; 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переносной ноутбук Lenovo B590 15.6 дюймовый экран, 2.2 ГГц тактовая частота , 4 Гб ОЗУ, 512 Мб видеопамять;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3C3436">
        <w:rPr>
          <w:rStyle w:val="1"/>
          <w:sz w:val="22"/>
          <w:szCs w:val="22"/>
        </w:rPr>
        <w:t>- общая локальная компьютерная сеть Интернет;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3C3436">
        <w:rPr>
          <w:rFonts w:ascii="Times New Roman" w:hAnsi="Times New Roman" w:cs="Times New Roman"/>
          <w:sz w:val="22"/>
          <w:shd w:val="clear" w:color="auto" w:fill="FFFFFF"/>
          <w:lang w:val="ru-RU"/>
        </w:rPr>
        <w:t>операционная система Microsoft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Windows 7, пакеты программных продуктов Office 2007 и 2010; 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специализированный виртуальный комплекс лабораторных работ по курсу химия, 5 лабораторных работ;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учебно-информационные стенды – 7 шт.;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электронный микроскоп «Микромед» 1вар. 3-20 цифровой с камерой, весы технические, сушильный шкаф, химическая посуда, набор химических реактивов;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комплект учебных видеофильмов.</w:t>
      </w:r>
    </w:p>
    <w:p w:rsidR="001B0F15" w:rsidRPr="003C3436" w:rsidRDefault="001B0F15" w:rsidP="004C1CB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3. Помещение для хранения и профилактического обслуживания учебного оборудования.</w:t>
      </w:r>
    </w:p>
    <w:p w:rsidR="001B0F15" w:rsidRPr="003C3436" w:rsidRDefault="001B0F15" w:rsidP="004C1CB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4.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1B0F15" w:rsidRPr="003C3436" w:rsidRDefault="001B0F15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59AF" w:rsidRPr="003C3436" w:rsidRDefault="00AC6532" w:rsidP="004C1CBF">
      <w:pPr>
        <w:pStyle w:val="a5"/>
        <w:numPr>
          <w:ilvl w:val="0"/>
          <w:numId w:val="33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1B0F15" w:rsidRPr="003C3436" w:rsidRDefault="001B0F15" w:rsidP="004C1CB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64438" w:rsidRPr="003C3436" w:rsidRDefault="00264438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bookmarkStart w:id="0" w:name="_GoBack"/>
      <w:r w:rsidRPr="003C3436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C37C2A">
        <w:rPr>
          <w:rFonts w:ascii="Times New Roman" w:hAnsi="Times New Roman" w:cs="Times New Roman"/>
          <w:sz w:val="22"/>
          <w:lang w:val="ru-RU"/>
        </w:rPr>
        <w:t>,</w:t>
      </w:r>
      <w:r w:rsidRPr="003C3436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264438" w:rsidRPr="003C3436" w:rsidRDefault="00264438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264438" w:rsidRPr="003C3436" w:rsidRDefault="00264438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:rsidR="00264438" w:rsidRPr="003C3436" w:rsidRDefault="00264438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0759AF" w:rsidRPr="003C3436" w:rsidRDefault="00264438" w:rsidP="004C1CB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3436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  <w:bookmarkEnd w:id="0"/>
    </w:p>
    <w:sectPr w:rsidR="000759AF" w:rsidRPr="003C3436" w:rsidSect="00E84673">
      <w:footerReference w:type="even" r:id="rId23"/>
      <w:footerReference w:type="default" r:id="rId24"/>
      <w:footerReference w:type="first" r:id="rId25"/>
      <w:pgSz w:w="11906" w:h="16838"/>
      <w:pgMar w:top="1140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8F" w:rsidRDefault="0064318F">
      <w:pPr>
        <w:spacing w:after="0" w:line="240" w:lineRule="auto"/>
      </w:pPr>
      <w:r>
        <w:separator/>
      </w:r>
    </w:p>
  </w:endnote>
  <w:endnote w:type="continuationSeparator" w:id="0">
    <w:p w:rsidR="0064318F" w:rsidRDefault="0064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B4" w:rsidRDefault="00856BB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690" name="Group 20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825" name="Shape 2182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6" name="Shape 2182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7" name="Shape 2182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8" name="Shape 2182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29" name="Shape 2182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0" name="Shape 2183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1" name="Shape 2183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2" name="Shape 2183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3" name="Shape 2183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4" name="Shape 21834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5" name="Shape 2183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6" name="Shape 21836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7" name="Shape 2183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8" name="Shape 21838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39" name="Shape 21839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0" name="Shape 2184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1" name="Shape 21841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2" name="Shape 21842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3" name="Shape 2184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4" name="Shape 21844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5" name="Shape 21845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6" name="Shape 2184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7" name="Shape 21847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8" name="Shape 21848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49" name="Shape 2184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50" name="Shape 2185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51" name="Shape 2185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52" name="Shape 2185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19" name="Shape 2071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20" name="Shape 2072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96302" id="Group 20690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9eREoqIFAAAOWgAADgAAAAAAAAAAAAAAAAAuAgAAZHJzL2Uyb0RvYy54bWxQSwECLQAUAAYA&#10;CAAAACEAZCPcbuMAAAANAQAADwAAAAAAAAAAAAAAAAD8BwAAZHJzL2Rvd25yZXYueG1sUEsFBgAA&#10;AAAEAAQA8wAAAAwJAAAAAA==&#10;">
              <v:shape id="Shape 2182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XRs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aZ9/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+XR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2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4ZMcA&#10;AADeAAAADwAAAGRycy9kb3ducmV2LnhtbESPX2vCMBTF3wf7DuEO9jZTMxCtRhmFssEQNv+Aj9fm&#10;2habm5Jk2n17Mxj4eDjn/A5nsRpsJy7kQ+tYw3iUgSCunGm51rDbli9TECEiG+wck4ZfCrBaPj4s&#10;MDfuyt902cRaJAiHHDU0Mfa5lKFqyGIYuZ44eSfnLcYkfS2Nx2uC206qLJtIiy2nhQZ7Khqqzpsf&#10;q6F43Su//pzN1PHgy6/wXhbs9lo/Pw1vcxCRhngP/7c/jAY1nqoJ/N1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oeG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2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6vsUA&#10;AADeAAAADwAAAGRycy9kb3ducmV2LnhtbESPzWrDMBCE74W8g9hAb40cH9LgWAlxSkmgp7p9gMVa&#10;/xBrJSzFdvr0UaHQ4zAz3zD5YTa9GGnwnWUF61UCgriyuuNGwffX+8sWhA/IGnvLpOBOHg77xVOO&#10;mbYTf9JYhkZECPsMFbQhuExKX7Vk0K+sI45ebQeDIcqhkXrAKcJNL9Mk2UiDHceFFh2dWqqu5c0o&#10;sGODHz9v9VXSXFRndy8dF6VSz8v5uAMRaA7/4b/2RStI19v0FX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vq+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2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Z6sQA&#10;AADeAAAADwAAAGRycy9kb3ducmV2LnhtbERPTWuDQBC9F/oflin01qwKlcRmI0mKEKiXJrnkNrhT&#10;lbiz4q6J9ddnD4UeH+97nU+mEzcaXGtZQbyIQBBXVrdcKzifirclCOeRNXaWScEvOcg3z09rzLS9&#10;8zfdjr4WIYRdhgoa7/tMSlc1ZNAtbE8cuB87GPQBDrXUA95DuOlkEkWpNNhyaGiwp31D1fU4GgXT&#10;rqhLL1fR59f7fOExnePSnZR6fZm2HyA8Tf5f/Oc+aAVJvEz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2er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2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sFs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Y1m6s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37B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0F8EA&#10;AADeAAAADwAAAGRycy9kb3ducmV2LnhtbESPy4rCMBSG94LvEI7gzqYqiFSjeEEccDXVBzg0x7bY&#10;nIQm1urTm8XALH/+G99625tGdNT62rKCaZKCIC6srrlUcLueJksQPiBrbCyTgjd52G6GgzVm2r74&#10;l7o8lCKOsM9QQRWCy6T0RUUGfWIdcfTutjUYomxLqVt8xXHTyFmaLqTBmuNDhY4OFRWP/GkU2K7E&#10;y+d4f0jq98XZvXPH+1yp8ajfrUAE6sN/+K/9oxXMpst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9B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3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2zcYA&#10;AADeAAAADwAAAGRycy9kb3ducmV2LnhtbESPQWvCQBSE7wX/w/IEb3WTCKKpq0ggWBChtQoeX7Ov&#10;SWj2bdjdavz3bqHQ4zAz3zCrzWA6cSXnW8sK0mkCgriyuuVawemjfF6A8AFZY2eZFNzJw2Y9elph&#10;ru2N3+l6DLWIEPY5KmhC6HMpfdWQQT+1PXH0vqwzGKJ0tdQObxFuOpklyVwabDkuNNhT0VD1ffwx&#10;CorZOXOH/XKZfV5c+eZ3ZcH2rNRkPGxfQAQawn/4r/2qFWTpYpbC7514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h2z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P+8UA&#10;AADeAAAADwAAAGRycy9kb3ducmV2LnhtbESPzWrDMBCE74W8g9hAb40cB0pwrIQ4pSTQU90+wGKt&#10;f4i1EpZiO336qFDocZiZb5j8MJtejDT4zrKC9SoBQVxZ3XGj4Pvr/WULwgdkjb1lUnAnD4f94inH&#10;TNuJP2ksQyMihH2GCtoQXCalr1oy6FfWEUevtoPBEOXQSD3gFOGml2mSvEqDHceFFh2dWqqu5c0o&#10;sGODHz9v9VXSXFRndy8dF6VSz8v5uAMRaA7/4b/2RStI19tN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M/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3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8dMMA&#10;AADeAAAADwAAAGRycy9kb3ducmV2LnhtbESP0YrCMBRE34X9h3AF3zS1wlq6pkUE0dd1/YBLc23L&#10;NjelycbWrzcLgo/DzJxhduVoOhFocK1lBetVAoK4srrlWsH157jMQDiPrLGzTAomclAWH7Md5tre&#10;+ZvCxdciQtjlqKDxvs+ldFVDBt3K9sTRu9nBoI9yqKUe8B7hppNpknxKgy3HhQZ7OjRU/V7+jAJ5&#10;ldtTGno+Jo8QTr5uH9tpUmoxH/dfIDyN/h1+tc9aQbrONh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M8d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34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VVc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aTj2WQ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v1V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gqcUA&#10;AADeAAAADwAAAGRycy9kb3ducmV2LnhtbESPzarCMBSE94LvEI7gTtMqilaj6L0IF3Tjz8bdoTm2&#10;xeakNFF7fXojCC6HmfmGmS8bU4o71a6wrCDuRyCIU6sLzhScjpveBITzyBpLy6TgnxwsF+3WHBNt&#10;H7yn+8FnIkDYJagg975KpHRpTgZd31bEwbvY2qAPss6krvER4KaUgygaS4MFh4UcK/rJKb0ebkZB&#10;s95kOy+n0e929DzzbfyMd+6oVLfTrGYgPDX+G/60/7SCQTwZjuB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+Cp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36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uucYA&#10;AADeAAAADwAAAGRycy9kb3ducmV2LnhtbESP3WrCQBSE7wt9h+UUelc3RhCNrlICwUIR6h94ecwe&#10;k9Ds2bC7avr2bkHwcpiZb5j5sjetuJLzjWUFw0ECgri0uuFKwX5XfExA+ICssbVMCv7Iw3Lx+jLH&#10;TNsbb+i6DZWIEPYZKqhD6DIpfVmTQT+wHXH0ztYZDFG6SmqHtwg3rUyTZCwNNhwXauwor6n83V6M&#10;gnx0SN36ezpNT0dX/PhVkbM9KPX+1n/OQATqwzP8aH9pBelwMhrD/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uu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LIs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tLxbPI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9Sy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38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PN8QA&#10;AADeAAAADwAAAGRycy9kb3ducmV2LnhtbERPy2rCQBTdF/yH4QrdNZNYlDRmFLUEhLrxsenukrkm&#10;wcydkBk1zdd3FoUuD+edrwfTigf1rrGsIIliEMSl1Q1XCi7n4i0F4TyyxtYyKfghB+vV5CXHTNsn&#10;H+lx8pUIIewyVFB732VSurImgy6yHXHgrrY36APsK6l7fIZw08pZHC+kwYZDQ40d7Woqb6e7UTBs&#10;i+rg5Uf8+TUfv/m+GJODOyv1Oh02SxCeBv8v/nPvtYJZkr6HveFOu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Tzf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39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6y8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kE6nk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ues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HasEA&#10;AADeAAAADwAAAGRycy9kb3ducmV2LnhtbESPy4rCMBSG94LvEI7gzqaKiFSjeEEccDXVBzg0x7bY&#10;nIQm1urTm8XALH/+G99625tGdNT62rKCaZKCIC6srrlUcLueJksQPiBrbCyTgjd52G6GgzVm2r74&#10;l7o8lCKOsM9QQRWCy6T0RUUGfWIdcfTutjUYomxLqVt8xXHTyFmaLqTBmuNDhY4OFRWP/GkU2K7E&#10;y+d4f0jq98XZvXPH+1yp8ajfrUAE6sN/+K/9oxXMpst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h2r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41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05cMA&#10;AADeAAAADwAAAGRycy9kb3ducmV2LnhtbESPzWrDMBCE74W+g9hCb41sU+rgRjGlEJJrXD/AYm1t&#10;U2tlLFX+efooUOhxmJlvmEO5mEEEmlxvWUG6S0AQN1b33Cqov04vexDOI2scLJOClRyUx8eHAxba&#10;znylUPlWRAi7AhV03o+FlK7pyKDb2ZE4et92MuijnFqpJ5wj3AwyS5I3abDnuNDhSJ8dNT/Vr1Eg&#10;a5mfszDyKdlCOPu23/J1Ver5afl4B+Fp8f/hv/ZFK8jS/WsK9zvxC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05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42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bx8cA&#10;AADeAAAADwAAAGRycy9kb3ducmV2LnhtbESPUWvCMBSF3wf7D+EKe5upmQytRhmFssEYTDfBx2tz&#10;bYvNTUkyrf9+GQx8PJxzvsNZrgfbiTP50DrWMBlnIIgrZ1quNXx/lY8zECEiG+wck4YrBViv7u+W&#10;mBt34Q2dt7EWCcIhRw1NjH0uZagashjGridO3tF5izFJX0vj8ZLgtpMqy56lxZbTQoM9FQ1Vp+2P&#10;1VA87ZT/eJ/P1WHvy8/wWhbsdlo/jIaXBYhIQ7yF/9tvRoOazK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Mm8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+XM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aTj2XQC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APl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4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2T8cA&#10;AADeAAAADwAAAGRycy9kb3ducmV2LnhtbESPT2vCQBTE7wW/w/IEb80mwYqmrsE/CIV6qXrp7ZF9&#10;JsHs25BdTfTTdwuFHoeZ+Q2zzAfTiDt1rrasIIliEMSF1TWXCs6n/eschPPIGhvLpOBBDvLV6GWJ&#10;mbY9f9H96EsRIOwyVFB532ZSuqIigy6yLXHwLrYz6IPsSqk77APcNDKN45k0WHNYqLClbUXF9Xgz&#10;CobNvjx4uYh3n2/Pb77NnsnBnZSajIf1OwhPg/8P/7U/tII0mU+n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5Nk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45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Ds8cA&#10;AADeAAAADwAAAGRycy9kb3ducmV2LnhtbESPQWvCQBSE74X+h+UVvOnGaEVTV5FAqCAFtRV6fM2+&#10;JsHs27C71fjvuwWhx2FmvmGW69604kLON5YVjEcJCOLS6oYrBR/vxXAOwgdkja1lUnAjD+vV48MS&#10;M22vfKDLMVQiQthnqKAOocuk9GVNBv3IdsTR+7bOYIjSVVI7vEa4aWWaJDNpsOG4UGNHeU3l+fhj&#10;FOSTU+redotF+vXpir1/LXK2J6UGT/3mBUSgPvyH7+2tVpCO59Nn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lA7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xMcA&#10;AADeAAAADwAAAGRycy9kb3ducmV2LnhtbESP3WrCQBSE7wt9h+UUelc3piIaXUUCwYIU/AUvj9nT&#10;JDR7NuxuNX37bkHwcpiZb5j5sjetuJLzjWUFw0ECgri0uuFKwfFQvE1A+ICssbVMCn7Jw3Lx/DTH&#10;TNsb7+i6D5WIEPYZKqhD6DIpfVmTQT+wHXH0vqwzGKJ0ldQObxFuWpkmyVgabDgu1NhRXlP5vf8x&#10;CvL3U+o+N9Npejm7YuvXRc72pNTrS7+agQjUh0f43v7QCtLhZDSG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3nc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7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4X8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SAdz6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7OF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48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8SsQA&#10;AADeAAAADwAAAGRycy9kb3ducmV2LnhtbERPy2rCQBTdF/yH4QrdNZNIlTRmFLUEhLrxsenukrkm&#10;wcydkBk1zdd3FoUuD+edrwfTigf1rrGsIIliEMSl1Q1XCi7n4i0F4TyyxtYyKfghB+vV5CXHTNsn&#10;H+lx8pUIIewyVFB732VSurImgy6yHXHgrrY36APsK6l7fIZw08pZHC+kwYZDQ40d7Woqb6e7UTBs&#10;i+rg5Uf8+TUfv/m+GJODOyv1Oh02SxCeBv8v/nPvtYJZkr6HveFOu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PEr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4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448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Clm48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eO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5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Rt8EA&#10;AADeAAAADwAAAGRycy9kb3ducmV2LnhtbESPy4rCMBSG94LvEI7gzqYKilSjeEEccDXVBzg0x7bY&#10;nIQm1urTm8XALH/+G99625tGdNT62rKCaZKCIC6srrlUcLueJksQPiBrbCyTgjd52G6GgzVm2r74&#10;l7o8lCKOsM9QQRWCy6T0RUUGfWIdcfTutjUYomxLqVt8xXHTyFmaLqTBmuNDhY4OFRWP/GkU2K7E&#10;y+d4f0jq98XZvXPH+1yp8ajfrUAE6sN/+K/9oxXMpst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Ebf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5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TbccA&#10;AADeAAAADwAAAGRycy9kb3ducmV2LnhtbESPQWvCQBSE7wX/w/IKvdVNIhaNriKBYKEIra3g8Zl9&#10;JqHZt2F3q/Hfu4VCj8PMfMMs14PpxIWcby0rSMcJCOLK6pZrBV+f5fMMhA/IGjvLpOBGHtar0cMS&#10;c22v/EGXfahFhLDPUUETQp9L6auGDPqx7Ymjd7bOYIjS1VI7vEa46WSWJC/SYMtxocGeioaq7/2P&#10;UVBMDpnbvc3n2enoyne/LQu2B6WeHofNAkSgIfyH/9qvWkGWzqY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k2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5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8T8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af2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8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1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OGcUA&#10;AADeAAAADwAAAGRycy9kb3ducmV2LnhtbESPwW7CMBBE70j8g7VIvSCw4VDSFIOgUhAXDoR+wBIv&#10;SdR4HdkupH+PK1XqcTQzbzTr7WA7cScfWscaFnMFgrhypuVaw+elmGUgQkQ22DkmDT8UYLsZj9aY&#10;G/fgM93LWIsE4ZCjhibGPpcyVA1ZDHPXEyfv5rzFmKSvpfH4SHDbyaVSr9Jiy2mhwZ4+Gqq+ym+r&#10;oThM96bKyunpela3wnvj+XDS+mUy7N5BRBrif/ivfTQalmq1eI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Q4Z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72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tOcMA&#10;AADeAAAADwAAAGRycy9kb3ducmV2LnhtbESPzYrCMBSF9wO+Q7jCbEST6cKRahQdqMzGhdUHuDbX&#10;ttjclCSj9e3NYsDl4fzxrTaD7cSdfGgda/iaKRDElTMt1xrOp2K6ABEissHOMWl4UoDNevSxwty4&#10;Bx/pXsZapBEOOWpoYuxzKUPVkMUwcz1x8q7OW4xJ+loaj480bjuZKTWXFltODw329NNQdSv/rIZi&#10;P9mZalFODpejuhbeG8/7g9af42G7BBFpiO/wf/vXaMjUd5YAEk5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ttO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1585965896</w:t>
    </w:r>
  </w:p>
  <w:p w:rsidR="00856BB4" w:rsidRDefault="00856BB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B4" w:rsidRDefault="00856BB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C2A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B4" w:rsidRDefault="00856BB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610" name="Group 20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713" name="Shape 217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4" name="Shape 217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5" name="Shape 217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6" name="Shape 217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7" name="Shape 217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8" name="Shape 217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19" name="Shape 217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0" name="Shape 217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1" name="Shape 217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2" name="Shape 2172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3" name="Shape 2172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4" name="Shape 21724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5" name="Shape 2172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6" name="Shape 21726"/>
                      <wps:cNvSpPr/>
                      <wps:spPr>
                        <a:xfrm>
                          <a:off x="63093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7" name="Shape 2172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8" name="Shape 2172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29" name="Shape 21729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0" name="Shape 2173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1" name="Shape 2173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2" name="Shape 21732"/>
                      <wps:cNvSpPr/>
                      <wps:spPr>
                        <a:xfrm>
                          <a:off x="93268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3" name="Shape 21733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4" name="Shape 2173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5" name="Shape 21735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6" name="Shape 21736"/>
                      <wps:cNvSpPr/>
                      <wps:spPr>
                        <a:xfrm>
                          <a:off x="11384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7" name="Shape 217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8" name="Shape 217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39" name="Shape 217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40" name="Shape 217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39" name="Shape 2063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40" name="Shape 2064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321AB" id="Group 20610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KRKadKjBQAADloAAA4AAAAAAAAAAAAAAAAALgIAAGRycy9lMm9Eb2MueG1sUEsBAi0AFAAG&#10;AAgAAAAhAGQj3G7jAAAADQEAAA8AAAAAAAAAAAAAAAAA/QcAAGRycy9kb3ducmV2LnhtbFBLBQYA&#10;AAAABAAEAPMAAAANCQAAAAA=&#10;">
              <v:shape id="Shape 217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0QsIA&#10;AADeAAAADwAAAGRycy9kb3ducmV2LnhtbESP0YrCMBRE3wX/IVzBN01bwUo1igjivq76AZfm2hab&#10;m9LE2Pr1m4WFfRxm5gyzOwymFYF611hWkC4TEMSl1Q1XCu6382IDwnlkja1lUjCSg8N+Otlhoe2b&#10;vylcfSUihF2BCmrvu0JKV9Zk0C1tRxy9h+0N+ij7Suoe3xFuWpklyVoabDgu1NjRqabyeX0ZBfIu&#10;80sWOj4nnxAuvmo++TgqNZ8Nxy0IT4P/D/+1v7SCLM3TF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vR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dY8cA&#10;AADeAAAADwAAAGRycy9kb3ducmV2LnhtbESPQWvCQBSE7wX/w/KE3nSTVFpNXUUCoUIptFbB4zP7&#10;mgSzb8PuVtN/3y0IPQ4z8w2zXA+mExdyvrWsIJ0mIIgrq1uuFew/y8kchA/IGjvLpOCHPKxXo7sl&#10;5tpe+YMuu1CLCGGfo4ImhD6X0lcNGfRT2xNH78s6gyFKV0vt8BrhppNZkjxKgy3HhQZ7Khqqzrtv&#10;o6B4OGTu7XWxyE5HV777l7Jge1DqfjxsnkEEGsJ/+NbeagVZ+pTO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uHW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fucUA&#10;AADeAAAADwAAAGRycy9kb3ducmV2LnhtbESPzWrDMBCE74W8g9hAb41sQ9rgRAlxSmihpzp5gMXa&#10;2CbWSliqf/r0VaHQ4zAz3zC7w2Q6MVDvW8sK0lUCgriyuuVawfVyftqA8AFZY2eZFMzk4bBfPOww&#10;13bkTxrKUIsIYZ+jgiYEl0vpq4YM+pV1xNG72d5giLKvpe5xjHDTySxJnqXBluNCg45ODVX38sso&#10;sEONH9+vt7ukqaje3Fw6LkqlHpfTcQsi0BT+w3/td60gS1/SN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J+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26MUA&#10;AADeAAAADwAAAGRycy9kb3ducmV2LnhtbESPQYvCMBSE74L/ITzBm6YVrGs1iu4iCOtl1Yu3R/Ns&#10;i81LaaJWf/1GEDwOM/MNM1+2phI3alxpWUE8jEAQZ1aXnCs4HjaDLxDOI2usLJOCBzlYLrqdOaba&#10;3vmPbnufiwBhl6KCwvs6ldJlBRl0Q1sTB+9sG4M+yCaXusF7gJtKjqIokQZLDgsF1vRdUHbZX42C&#10;dr3Jd15Oo5/f8fPE1+QZ79xBqX6vXc1AeGr9J/xub7WCUTyJE3jdC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Lbo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DFMcA&#10;AADeAAAADwAAAGRycy9kb3ducmV2LnhtbESPQWvCQBSE7wX/w/IKvdVNImiNriKBYKEIra3g8Zl9&#10;JqHZt2F3q/Hfu4VCj8PMfMMs14PpxIWcby0rSMcJCOLK6pZrBV+f5fMLCB+QNXaWScGNPKxXo4cl&#10;5tpe+YMu+1CLCGGfo4ImhD6X0lcNGfRj2xNH72ydwRClq6V2eI1w08ksSabSYMtxocGeioaq7/2P&#10;UVBMDpnbvc3n2enoyne/LQu2B6WeHofNAkSgIfyH/9qvWkGWzt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8gx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wJ8IA&#10;AADeAAAADwAAAGRycy9kb3ducmV2LnhtbERPS27CMBDdV+IO1iB1V5xkQauAgwhVBVJXDRxgFE8+&#10;Ih5bsQmhp8eLSl0+vf92N5tBTDT63rKCdJWAIK6t7rlVcDl/vX2A8AFZ42CZFDzIw65YvGwx1/bO&#10;PzRVoRUxhH2OCroQXC6lrzsy6FfWEUeusaPBEOHYSj3iPYabQWZJspYGe44NHTo6dFRfq5tRYKcW&#10;v38/m6ukuayP7lE5LiulXpfzfgMi0Bz+xX/uk1aQpe9p3BvvxCs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TAn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y/ccA&#10;AADeAAAADwAAAGRycy9kb3ducmV2LnhtbESPQUvDQBSE7wX/w/IEb3aTCNWk3RYJBIVSsNGCx9fs&#10;Mwlm34bdtY3/3i0IPQ4z8w2z2kxmECdyvresIJ0nIIgbq3tuFXy8V/dPIHxA1jhYJgW/5GGzvpmt&#10;sND2zHs61aEVEcK+QAVdCGMhpW86MujndiSO3pd1BkOUrpXa4TnCzSCzJFlIgz3HhQ5HKjtqvusf&#10;o6B8OGRut83z7Pjpqjf/UpVsD0rd3U7PSxCBpnAN/7dftYIsfUx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vsv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2nMIA&#10;AADeAAAADwAAAGRycy9kb3ducmV2LnhtbESPzYrCMBSF98K8Q7gD7jS1Cx06xjIqouBqqg9waa5t&#10;aXMTmlirT28WA7M8nD++dT6aTgzU+8aygsU8AUFcWt1wpeB6Ocy+QPiArLGzTAqe5CHffEzWmGn7&#10;4F8ailCJOMI+QwV1CC6T0pc1GfRz64ijd7O9wRBlX0nd4yOOm06mSbKUBhuODzU62tVUtsXdKLBD&#10;hefX/tZKGrfl0T0Lx9tCqenn+PMNItAY/sN/7ZNWkC5WaQSIOBEF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/ac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E8MA&#10;AADeAAAADwAAAGRycy9kb3ducmV2LnhtbESPzWrDMBCE74G+g9hAb4lsH+LgRDYlEJJrfh5gsTa2&#10;qbUylqrYefqoUOhxmJlvmH01mV4EGl1nWUG6TkAQ11Z33Ci4346rLQjnkTX2lknBTA6q8mOxx0Lb&#10;J18oXH0jIoRdgQpa74dCSle3ZNCt7UAcvYcdDfoox0bqEZ8RbnqZJclGGuw4LrQ40KGl+vv6YxTI&#10;u8xPWRj4mLxCOPmme+XzrNTncvragfA0+f/wX/usFWRpnqX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FE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2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qMccA&#10;AADeAAAADwAAAGRycy9kb3ducmV2LnhtbESPUWvCMBSF3wf7D+EOfJupEbZZjTIKZcIYTKfg47W5&#10;tsXmpiRRu3+/DAZ7PJxzvsNZrAbbiSv50DrWMBlnIIgrZ1quNey+yscXECEiG+wck4ZvCrBa3t8t&#10;MDfuxhu6bmMtEoRDjhqaGPtcylA1ZDGMXU+cvJPzFmOSvpbG4y3BbSdVlj1Jiy2nhQZ7KhqqztuL&#10;1VBM98p/vM9m6njw5Wd4Kwt2e61HD8PrHESkIf6H/9pro0FNnpW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n6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fzcYA&#10;AADeAAAADwAAAGRycy9kb3ducmV2LnhtbESPS4vCQBCE78L+h6GFvekkWXxFR1ldhAW9+Lh4azJt&#10;Esz0hMyoWX+9syB4LKrqK2q2aE0lbtS40rKCuB+BIM6sLjlXcDyse2MQziNrrCyTgj9ysJh/dGaY&#10;anvnHd32PhcBwi5FBYX3dSqlywoy6Pq2Jg7e2TYGfZBNLnWD9wA3lUyiaCgNlhwWCqxpVVB22V+N&#10;gna5zrdeTqKfzeBx4uvwEW/dQanPbvs9BeGp9e/wq/2rFSTxKPmC/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fz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24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X3scA&#10;AADeAAAADwAAAGRycy9kb3ducmV2LnhtbESPUUvDMBSF3wX/Q7iCby5dHLp1y4YUioMh6Nxgj3fN&#10;XVtsbkoSt+7fG0Hw8XDO+Q5nsRpsJ87kQ+tYw3iUgSCunGm51rD7LB+mIEJENtg5Jg1XCrBa3t4s&#10;MDfuwh903sZaJAiHHDU0Mfa5lKFqyGIYuZ44eSfnLcYkfS2Nx0uC206qLHuSFltOCw32VDRUfW2/&#10;rYbica/822Y2U8eDL9/Da1mw22t9fze8zEFEGuJ/+K+9NhrU+FlN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C19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yRccA&#10;AADeAAAADwAAAGRycy9kb3ducmV2LnhtbESPUUvDMBSF3wX/Q7iCby5dZLp1y4YUioMh6Nxgj3fN&#10;XVtsbkoSt+7fG0Hw8XDO+Q5nsRpsJ87kQ+tYw3iUgSCunGm51rD7LB+mIEJENtg5Jg1XCrBa3t4s&#10;MDfuwh903sZaJAiHHDU0Mfa5lKFqyGIYuZ44eSfnLcYkfS2Nx0uC206qLHuSFltOCw32VDRUfW2/&#10;rYbica/822Y2U8eDL9/Da1mw22t9fze8zEFEGuJ/+K+9NhrU+FlN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Ock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6" o:spid="_x0000_s1040" style="position:absolute;left:6309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8VccA&#10;AADeAAAADwAAAGRycy9kb3ducmV2LnhtbESPT2vCQBTE74V+h+UVetNNAo1tdJVWCQh6qfbi7ZF9&#10;TUKzb0N280c/vVso9DjMzG+Y1WYyjRioc7VlBfE8AkFcWF1zqeDrnM9eQTiPrLGxTAqu5GCzfnxY&#10;YabtyJ80nHwpAoRdhgoq79tMSldUZNDNbUscvG/bGfRBdqXUHY4BbhqZRFEqDdYcFipsaVtR8XPq&#10;jYLpIy+PXr5Fu8PL7cJ9eouP7qzU89P0vgThafL/4b/2XitI4kWSwu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MfF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2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JqccA&#10;AADeAAAADwAAAGRycy9kb3ducmV2LnhtbESPzWrDMBCE74W+g9hAb40cFfLjRAnFYFoohSZtIMeN&#10;tbFNrJWR1MR5+6pQ6HGYmW+Y1WawnbiQD61jDZNxBoK4cqblWsPXZ/k4BxEissHOMWm4UYDN+v5u&#10;hblxV97SZRdrkSAcctTQxNjnUoaqIYth7Hri5J2ctxiT9LU0Hq8JbjupsmwqLbacFhrsqWioOu++&#10;rYbiaa/8+9tioY4HX36El7Jgt9f6YTQ8L0FEGuJ/+K/9ajSoyUzN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QSa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2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6msEA&#10;AADeAAAADwAAAGRycy9kb3ducmV2LnhtbERPzYrCMBC+C/sOYRa8aWoPunSNZVVEwdNWH2Boxra0&#10;mYQm1urTm8PCHj++/3U+mk4M1PvGsoLFPAFBXFrdcKXgejnMvkD4gKyxs0wKnuQh33xM1php++Bf&#10;GopQiRjCPkMFdQguk9KXNRn0c+uII3ezvcEQYV9J3eMjhptOpkmylAYbjg01OtrVVLbF3SiwQ4Xn&#10;1/7WShq35dE9C8fbQqnp5/jzDSLQGP7Ff+6TVpAuVmncG+/EK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+pr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29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JFcMA&#10;AADeAAAADwAAAGRycy9kb3ducmV2LnhtbESP3YrCMBSE7wXfIRxh7zS1F1vtmhZZEPfWnwc4NGfb&#10;YnNSmmxsffqNIHg5zMw3zK4cTScCDa61rGC9SkAQV1a3XCu4Xg7LDQjnkTV2lknBRA7KYj7bYa7t&#10;nU8Uzr4WEcIuRwWN930upasaMuhWtieO3q8dDPooh1rqAe8RbjqZJsmnNNhyXGiwp++Gqtv5zyiQ&#10;V5kd09DzIXmEcPR1+8imSamPxbj/AuFp9O/wq/2jFaTrLN3C806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JF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3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HAMUA&#10;AADeAAAADwAAAGRycy9kb3ducmV2LnhtbESPXWvCMBSG7wf+h3CE3c3UCptWo0ihKMhgfoGXx+bY&#10;FpuTkmTa/fvlYrDLl/eLZ7HqTSse5HxjWcF4lIAgLq1uuFJwOhZvUxA+IGtsLZOCH/KwWg5eFphp&#10;++Q9PQ6hEnGEfYYK6hC6TEpf1mTQj2xHHL2bdQZDlK6S2uEzjptWpknyLg02HB9q7Civqbwfvo2C&#10;fHJO3eduNkuvF1d8+U2Rsz0r9Trs13MQgfrwH/5rb7WCdPwxiQ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EcA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im8cA&#10;AADeAAAADwAAAGRycy9kb3ducmV2LnhtbESPQWvCQBSE74L/YXmF3nSTCK1GV5FAaKEUqq3g8Zl9&#10;JqHZt2F3q+m/7xYEj8PMfMOsNoPpxIWcby0rSKcJCOLK6pZrBV+f5WQOwgdkjZ1lUvBLHjbr8WiF&#10;ubZX3tFlH2oRIexzVNCE0OdS+qohg35qe+Lona0zGKJ0tdQOrxFuOpklyZM02HJcaLCnoqHqe/9j&#10;FBSzQ+be3xaL7HR05Yd/KQu2B6UeH4btEkSgIdzDt/arVpClz7M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s4p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2" o:spid="_x0000_s1046" style="position:absolute;left:9326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si8YA&#10;AADeAAAADwAAAGRycy9kb3ducmV2LnhtbESPS4vCQBCE78L+h6GFvekkWXxFR1ldhAW9+Lh4azJt&#10;Esz0hMyoWX+9syB4LKrqK2q2aE0lbtS40rKCuB+BIM6sLjlXcDyse2MQziNrrCyTgj9ysJh/dGaY&#10;anvnHd32PhcBwi5FBYX3dSqlywoy6Pq2Jg7e2TYGfZBNLnWD9wA3lUyiaCgNlhwWCqxpVVB22V+N&#10;gna5zrdeTqKfzeBx4uvwEW/dQanPbvs9BeGp9e/wq/2rFSTx6CuB/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7si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33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Zd8cA&#10;AADeAAAADwAAAGRycy9kb3ducmV2LnhtbESPQWvCQBSE7wX/w/IKvdWNCdgaXUUCoQURWlvB4zP7&#10;TEKzb8PuVuO/d4VCj8PMfMMsVoPpxJmcby0rmIwTEMSV1S3XCr6/yudXED4ga+wsk4IreVgtRw8L&#10;zLW98Cedd6EWEcI+RwVNCH0upa8aMujHtieO3sk6gyFKV0vt8BLhppNpkkylwZbjQoM9FQ1VP7tf&#10;o6DI9qnbbmaz9Hhw5Yd/Kwu2e6WeHof1HESgIfyH/9rvWkE6eck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y2X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BA8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p5Hk6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W0E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5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kmM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p5Hk6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F+SY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36" o:spid="_x0000_s1050" style="position:absolute;left:11384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qiMYA&#10;AADeAAAADwAAAGRycy9kb3ducmV2LnhtbESPT4vCMBTE78J+h/CEvWlaF6tWo6wuwoJe/HPx9mie&#10;bbF5KU3Urp/eLAgeh5n5DTNbtKYSN2pcaVlB3I9AEGdWl5wrOB7WvTEI55E1VpZJwR85WMw/OjNM&#10;tb3zjm57n4sAYZeigsL7OpXSZQUZdH1bEwfvbBuDPsgml7rBe4CbSg6iKJEGSw4LBda0Kii77K9G&#10;Qbtc51svJ9HPZvg48TV5xFt3UOqz235PQXhq/Tv8av9qBYN49JXA/51w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Xqi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7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uIc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nSdfWb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u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7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sR8IA&#10;AADeAAAADwAAAGRycy9kb3ducmV2LnhtbERP3WrCMBS+H/gO4Qi7W1MdbFJNizrGBK+sPsChOf3B&#10;5iQ0sdY9vbkY7PLj+98Uk+nFSIPvLCtYJCkI4srqjhsFl/P32wqED8gae8uk4EEeinz2ssFM2zuf&#10;aCxDI2II+wwVtCG4TEpftWTQJ9YRR662g8EQ4dBIPeA9hpteLtP0QxrsODa06GjfUnUtb0aBHRs8&#10;/n7VV0nTrvpxj9LxrlTqdT5t1yACTeFf/Oc+aAXLxed7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GxH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7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unc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SCdvEw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a7p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7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FKMIA&#10;AADeAAAADwAAAGRycy9kb3ducmV2LnhtbESPzYrCMBSF98K8Q7iCO5u2yFQ6xiIDolsdH+DSXNsy&#10;zU1pMrH16ScLweXh/PHtqsn0ItDoOssKsiQFQVxb3XGj4PZzXG9BOI+ssbdMCmZyUO0/FjsstX3w&#10;hcLVNyKOsCtRQev9UErp6pYMusQOxNG729Ggj3JspB7xEcdNL/M0/ZQGO44PLQ703VL9e/0zCuRN&#10;Fqc8DHxMnyGcfNM9i3lWarWcDl8gPE3+HX61z1pBnhWbCBBxIgr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0U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63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d5MUA&#10;AADeAAAADwAAAGRycy9kb3ducmV2LnhtbESPQWsCMRSE70L/Q3iFXqQmKsi6NYoWVrx4cPUHvG6e&#10;u0s3L0sSdfvvm0LB4zAz3zCrzWA7cScfWscaphMFgrhypuVaw+VcvGcgQkQ22DkmDT8UYLN+Ga0w&#10;N+7BJ7qXsRYJwiFHDU2MfS5lqBqyGCauJ07e1XmLMUlfS+PxkeC2kzOlFtJiy2mhwZ4+G6q+y5vV&#10;UOzHO1Nl5fj4dVLXwnvjeX/U+u112H6AiDTEZ/i/fTAaZmoxX8Lf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V3k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64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HBMIA&#10;AADeAAAADwAAAGRycy9kb3ducmV2LnhtbESPzYrCMBSF9wO+Q7iCG9FkZBCpRlGh4saF1Qe4Nte2&#10;2NyUJKP17c1iYJaH88e32vS2FU/yoXGs4XuqQBCXzjRcabhe8skCRIjIBlvHpOFNATbrwdcKM+Ne&#10;fKZnESuRRjhkqKGOscukDGVNFsPUdcTJuztvMSbpK2k8vtK4beVMqbm02HB6qLGjfU3lo/i1GvLD&#10;eGfKRTE+3c7qnntvPB9OWo+G/XYJIlIf/8N/7aPRMFPznwSQcBIK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cE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1585965896</w:t>
    </w:r>
  </w:p>
  <w:p w:rsidR="00856BB4" w:rsidRDefault="00856BB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8F" w:rsidRDefault="0064318F">
      <w:pPr>
        <w:spacing w:after="0" w:line="240" w:lineRule="auto"/>
      </w:pPr>
      <w:r>
        <w:separator/>
      </w:r>
    </w:p>
  </w:footnote>
  <w:footnote w:type="continuationSeparator" w:id="0">
    <w:p w:rsidR="0064318F" w:rsidRDefault="0064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849"/>
    <w:multiLevelType w:val="hybridMultilevel"/>
    <w:tmpl w:val="AC7CA3D4"/>
    <w:lvl w:ilvl="0" w:tplc="F6D4A99E">
      <w:start w:val="3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0E272CC"/>
    <w:multiLevelType w:val="hybridMultilevel"/>
    <w:tmpl w:val="A0008D4A"/>
    <w:lvl w:ilvl="0" w:tplc="FC0C0388">
      <w:start w:val="1"/>
      <w:numFmt w:val="bullet"/>
      <w:lvlText w:val="-"/>
      <w:lvlJc w:val="left"/>
      <w:pPr>
        <w:ind w:left="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5A96F8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4A8196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AE2B9C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01532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F4BE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A47E3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30CE2E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6C69E8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52A7B"/>
    <w:multiLevelType w:val="hybridMultilevel"/>
    <w:tmpl w:val="220A2698"/>
    <w:lvl w:ilvl="0" w:tplc="2320D58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2619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3493F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1EC2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EE9C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41C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7229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AC3E4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2C03B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C59B8"/>
    <w:multiLevelType w:val="hybridMultilevel"/>
    <w:tmpl w:val="564E55E6"/>
    <w:lvl w:ilvl="0" w:tplc="6930C932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A6959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CCD7C">
      <w:start w:val="1"/>
      <w:numFmt w:val="decimal"/>
      <w:lvlRestart w:val="0"/>
      <w:lvlText w:val="%3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CCFE4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6EDF1C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04305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9E81D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C9FD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3AE5F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12243"/>
    <w:multiLevelType w:val="hybridMultilevel"/>
    <w:tmpl w:val="1B6EBEDC"/>
    <w:lvl w:ilvl="0" w:tplc="A920C520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A04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742A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46F5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78D8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2A17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B092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C863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6C2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A6C9C"/>
    <w:multiLevelType w:val="hybridMultilevel"/>
    <w:tmpl w:val="C12891A4"/>
    <w:lvl w:ilvl="0" w:tplc="CC186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2AFBF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6EAA24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E4D7C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E64B0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2E170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3E1EC2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F24AB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AC0A8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DA3B75"/>
    <w:multiLevelType w:val="hybridMultilevel"/>
    <w:tmpl w:val="608420A6"/>
    <w:lvl w:ilvl="0" w:tplc="E7FC6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E1E4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6205FA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F6B1D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23C3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F26AD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AC812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B67C88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127B5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52376"/>
    <w:multiLevelType w:val="hybridMultilevel"/>
    <w:tmpl w:val="4CF483C0"/>
    <w:lvl w:ilvl="0" w:tplc="0032D69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404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4B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3EA4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6809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ED4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0622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3CE1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564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951EB"/>
    <w:multiLevelType w:val="hybridMultilevel"/>
    <w:tmpl w:val="E46ECC9E"/>
    <w:lvl w:ilvl="0" w:tplc="7EBC5B2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52562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646B6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E892E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DE004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3ED67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04506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28DB6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D47A1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170ED"/>
    <w:multiLevelType w:val="hybridMultilevel"/>
    <w:tmpl w:val="EACA0434"/>
    <w:lvl w:ilvl="0" w:tplc="82CE7E0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4797A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E49B44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5C6334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2684C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D6BEE0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4A2C4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781ECE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BCB24E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CD16DC"/>
    <w:multiLevelType w:val="hybridMultilevel"/>
    <w:tmpl w:val="AE683A1A"/>
    <w:lvl w:ilvl="0" w:tplc="66926D76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7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C63E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CCD0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BCF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E8F5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72E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622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B04C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8232EE"/>
    <w:multiLevelType w:val="hybridMultilevel"/>
    <w:tmpl w:val="1AC07CC8"/>
    <w:lvl w:ilvl="0" w:tplc="6466F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3A4EA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56B9E6">
      <w:start w:val="1"/>
      <w:numFmt w:val="decimal"/>
      <w:lvlRestart w:val="0"/>
      <w:lvlText w:val="%3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54DF1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1EC91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96EEA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6CB0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8E1CF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923C7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AB4330"/>
    <w:multiLevelType w:val="hybridMultilevel"/>
    <w:tmpl w:val="6E6ED9DA"/>
    <w:lvl w:ilvl="0" w:tplc="1F961820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F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4F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C873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D814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A84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72C1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BE9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BE92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B10540"/>
    <w:multiLevelType w:val="hybridMultilevel"/>
    <w:tmpl w:val="F618A68E"/>
    <w:lvl w:ilvl="0" w:tplc="2BE0B74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2A3BDC"/>
    <w:multiLevelType w:val="multilevel"/>
    <w:tmpl w:val="87ECD90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D6FE5"/>
    <w:multiLevelType w:val="hybridMultilevel"/>
    <w:tmpl w:val="D6C015D4"/>
    <w:lvl w:ilvl="0" w:tplc="ED5A2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0C70"/>
    <w:multiLevelType w:val="hybridMultilevel"/>
    <w:tmpl w:val="A5C2A316"/>
    <w:lvl w:ilvl="0" w:tplc="2AE05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00109A"/>
    <w:multiLevelType w:val="hybridMultilevel"/>
    <w:tmpl w:val="F9C6E066"/>
    <w:lvl w:ilvl="0" w:tplc="68142728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9AC8F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5B8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27BB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6A91F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F642C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C0E4E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58D1E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564F9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0D2B39"/>
    <w:multiLevelType w:val="hybridMultilevel"/>
    <w:tmpl w:val="09740AD2"/>
    <w:lvl w:ilvl="0" w:tplc="7B98072C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E8CD6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A227A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A280F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ED05E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D81C0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74990E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B6C152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C8801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23715D"/>
    <w:multiLevelType w:val="hybridMultilevel"/>
    <w:tmpl w:val="9A66E362"/>
    <w:lvl w:ilvl="0" w:tplc="D5B658F8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231D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D4CADC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2B5FA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48DCC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B40D60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27400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0895FC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8CF65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E66BD0"/>
    <w:multiLevelType w:val="hybridMultilevel"/>
    <w:tmpl w:val="02DE62B2"/>
    <w:lvl w:ilvl="0" w:tplc="9AA07794">
      <w:start w:val="19"/>
      <w:numFmt w:val="decimal"/>
      <w:lvlText w:val="%1."/>
      <w:lvlJc w:val="left"/>
      <w:pPr>
        <w:ind w:left="39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A176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F8DD1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F4040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72B4B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FAE26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EE5F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92337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6CEFB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A03A72"/>
    <w:multiLevelType w:val="hybridMultilevel"/>
    <w:tmpl w:val="EADC7D84"/>
    <w:lvl w:ilvl="0" w:tplc="9B8016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AAB32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805FF0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1AFDA8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04C6D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887C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66B194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1E6C4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F0350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861023"/>
    <w:multiLevelType w:val="hybridMultilevel"/>
    <w:tmpl w:val="7A62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8203F"/>
    <w:multiLevelType w:val="hybridMultilevel"/>
    <w:tmpl w:val="AB72C5F2"/>
    <w:lvl w:ilvl="0" w:tplc="67C6962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48E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BEF8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8E1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B0A0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9CA3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2B1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5A7B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D77D4D"/>
    <w:multiLevelType w:val="hybridMultilevel"/>
    <w:tmpl w:val="3FC4C49E"/>
    <w:lvl w:ilvl="0" w:tplc="60E49C30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C2546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24B7BE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DAA03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B02D38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F6FB28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4C60CE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14AE78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2C63C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B201A9"/>
    <w:multiLevelType w:val="hybridMultilevel"/>
    <w:tmpl w:val="D0DE7AA2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43C6"/>
    <w:multiLevelType w:val="hybridMultilevel"/>
    <w:tmpl w:val="C128BA9A"/>
    <w:lvl w:ilvl="0" w:tplc="2FC02C24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0A3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7AB3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B06C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A6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6BE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94AD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BAD2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F861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4461AD"/>
    <w:multiLevelType w:val="hybridMultilevel"/>
    <w:tmpl w:val="B89CB05A"/>
    <w:lvl w:ilvl="0" w:tplc="F370A91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FE56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F4E06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8E7D9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C8FB4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9E5E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DABC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6F6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38A87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656481"/>
    <w:multiLevelType w:val="hybridMultilevel"/>
    <w:tmpl w:val="DB82899C"/>
    <w:lvl w:ilvl="0" w:tplc="9D262EC4">
      <w:start w:val="1"/>
      <w:numFmt w:val="decimal"/>
      <w:lvlText w:val="%1."/>
      <w:lvlJc w:val="left"/>
      <w:pPr>
        <w:ind w:left="3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892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8A20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04F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CC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806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24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D4C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A4B8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F66D0E"/>
    <w:multiLevelType w:val="hybridMultilevel"/>
    <w:tmpl w:val="D8B2E400"/>
    <w:lvl w:ilvl="0" w:tplc="9668834C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C8786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4ABB0A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92DC86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D8FADA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825EC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7E44EA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6088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E28A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353255"/>
    <w:multiLevelType w:val="hybridMultilevel"/>
    <w:tmpl w:val="49F46C42"/>
    <w:lvl w:ilvl="0" w:tplc="B61278A2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DA4A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B466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AC4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B6C0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80D1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F84D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259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C260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78387F"/>
    <w:multiLevelType w:val="hybridMultilevel"/>
    <w:tmpl w:val="FAE0121E"/>
    <w:lvl w:ilvl="0" w:tplc="C0F86CC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BE4F31"/>
    <w:multiLevelType w:val="hybridMultilevel"/>
    <w:tmpl w:val="AE662B14"/>
    <w:lvl w:ilvl="0" w:tplc="D568B2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C179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60650E">
      <w:start w:val="1"/>
      <w:numFmt w:val="decimal"/>
      <w:lvlRestart w:val="0"/>
      <w:lvlText w:val="%3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00DF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EA8D0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BF0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E838E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FE8FC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0A5ABC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0A4CC8"/>
    <w:multiLevelType w:val="hybridMultilevel"/>
    <w:tmpl w:val="B02A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00C17"/>
    <w:multiLevelType w:val="hybridMultilevel"/>
    <w:tmpl w:val="EB081630"/>
    <w:lvl w:ilvl="0" w:tplc="A6E29A76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860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6A7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148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881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4C58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5C0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2A5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AA24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D22311"/>
    <w:multiLevelType w:val="hybridMultilevel"/>
    <w:tmpl w:val="E098C752"/>
    <w:lvl w:ilvl="0" w:tplc="DE167A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CAAF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E2C3C">
      <w:start w:val="1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34B7D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D0A65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E4ABB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587222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1A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C86DF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5D05DA"/>
    <w:multiLevelType w:val="hybridMultilevel"/>
    <w:tmpl w:val="B810CD9E"/>
    <w:lvl w:ilvl="0" w:tplc="CAC69E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F6416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CE0EF6">
      <w:start w:val="3"/>
      <w:numFmt w:val="decimal"/>
      <w:lvlRestart w:val="0"/>
      <w:lvlText w:val="%3"/>
      <w:lvlJc w:val="left"/>
      <w:pPr>
        <w:ind w:left="100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44519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DA83E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12ADE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D4FA2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16AFE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6EDF5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D85CEA"/>
    <w:multiLevelType w:val="hybridMultilevel"/>
    <w:tmpl w:val="EAFA1C18"/>
    <w:lvl w:ilvl="0" w:tplc="08BA2366">
      <w:start w:val="1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28B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02B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140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42E4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285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23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54CB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E43F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D00531"/>
    <w:multiLevelType w:val="hybridMultilevel"/>
    <w:tmpl w:val="C1265E08"/>
    <w:lvl w:ilvl="0" w:tplc="F4E8F7D4">
      <w:start w:val="4"/>
      <w:numFmt w:val="decimal"/>
      <w:lvlText w:val="%1."/>
      <w:lvlJc w:val="left"/>
      <w:pPr>
        <w:ind w:left="2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CE6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4F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2CC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FEF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6D7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BEE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E1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9286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770279"/>
    <w:multiLevelType w:val="hybridMultilevel"/>
    <w:tmpl w:val="E3747680"/>
    <w:lvl w:ilvl="0" w:tplc="75FA5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4"/>
  </w:num>
  <w:num w:numId="4">
    <w:abstractNumId w:val="14"/>
  </w:num>
  <w:num w:numId="5">
    <w:abstractNumId w:val="38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23"/>
  </w:num>
  <w:num w:numId="12">
    <w:abstractNumId w:val="37"/>
  </w:num>
  <w:num w:numId="13">
    <w:abstractNumId w:val="9"/>
  </w:num>
  <w:num w:numId="14">
    <w:abstractNumId w:val="29"/>
  </w:num>
  <w:num w:numId="15">
    <w:abstractNumId w:val="2"/>
  </w:num>
  <w:num w:numId="16">
    <w:abstractNumId w:val="19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41"/>
  </w:num>
  <w:num w:numId="23">
    <w:abstractNumId w:val="15"/>
  </w:num>
  <w:num w:numId="24">
    <w:abstractNumId w:val="17"/>
  </w:num>
  <w:num w:numId="25">
    <w:abstractNumId w:val="13"/>
  </w:num>
  <w:num w:numId="26">
    <w:abstractNumId w:val="27"/>
  </w:num>
  <w:num w:numId="27">
    <w:abstractNumId w:val="16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33"/>
  </w:num>
  <w:num w:numId="34">
    <w:abstractNumId w:val="24"/>
  </w:num>
  <w:num w:numId="35">
    <w:abstractNumId w:val="26"/>
  </w:num>
  <w:num w:numId="36">
    <w:abstractNumId w:val="20"/>
  </w:num>
  <w:num w:numId="37">
    <w:abstractNumId w:val="21"/>
  </w:num>
  <w:num w:numId="38">
    <w:abstractNumId w:val="31"/>
  </w:num>
  <w:num w:numId="39">
    <w:abstractNumId w:val="39"/>
  </w:num>
  <w:num w:numId="40">
    <w:abstractNumId w:val="40"/>
  </w:num>
  <w:num w:numId="41">
    <w:abstractNumId w:val="12"/>
  </w:num>
  <w:num w:numId="42">
    <w:abstractNumId w:val="4"/>
  </w:num>
  <w:num w:numId="43">
    <w:abstractNumId w:val="28"/>
  </w:num>
  <w:num w:numId="44">
    <w:abstractNumId w:val="36"/>
  </w:num>
  <w:num w:numId="45">
    <w:abstractNumId w:val="30"/>
  </w:num>
  <w:num w:numId="46">
    <w:abstractNumId w:val="2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F"/>
    <w:rsid w:val="00027A33"/>
    <w:rsid w:val="00030064"/>
    <w:rsid w:val="00074209"/>
    <w:rsid w:val="000759AF"/>
    <w:rsid w:val="00094653"/>
    <w:rsid w:val="000A3F57"/>
    <w:rsid w:val="000E1AF4"/>
    <w:rsid w:val="00117F02"/>
    <w:rsid w:val="001241EB"/>
    <w:rsid w:val="001531A6"/>
    <w:rsid w:val="0017163D"/>
    <w:rsid w:val="001A6BCD"/>
    <w:rsid w:val="001B0F15"/>
    <w:rsid w:val="001B13C6"/>
    <w:rsid w:val="001C0544"/>
    <w:rsid w:val="00244FBD"/>
    <w:rsid w:val="00264438"/>
    <w:rsid w:val="00290FCF"/>
    <w:rsid w:val="002C1128"/>
    <w:rsid w:val="002C2A74"/>
    <w:rsid w:val="002E4705"/>
    <w:rsid w:val="0031633C"/>
    <w:rsid w:val="00342F39"/>
    <w:rsid w:val="003459C1"/>
    <w:rsid w:val="00357E4E"/>
    <w:rsid w:val="003904A2"/>
    <w:rsid w:val="003A02EC"/>
    <w:rsid w:val="003C3436"/>
    <w:rsid w:val="00477B49"/>
    <w:rsid w:val="004A5CA9"/>
    <w:rsid w:val="004B0DEA"/>
    <w:rsid w:val="004C1CBF"/>
    <w:rsid w:val="004E5432"/>
    <w:rsid w:val="004E6726"/>
    <w:rsid w:val="005131D4"/>
    <w:rsid w:val="005330FB"/>
    <w:rsid w:val="0053424D"/>
    <w:rsid w:val="005C1514"/>
    <w:rsid w:val="005D5159"/>
    <w:rsid w:val="0060135D"/>
    <w:rsid w:val="00616E56"/>
    <w:rsid w:val="00626BB5"/>
    <w:rsid w:val="0064318F"/>
    <w:rsid w:val="006B3ADC"/>
    <w:rsid w:val="006C2CAA"/>
    <w:rsid w:val="007750C1"/>
    <w:rsid w:val="00822AB2"/>
    <w:rsid w:val="00856BB4"/>
    <w:rsid w:val="00897F9D"/>
    <w:rsid w:val="008B7BDF"/>
    <w:rsid w:val="008C192F"/>
    <w:rsid w:val="008F7C9D"/>
    <w:rsid w:val="00933696"/>
    <w:rsid w:val="00941D9F"/>
    <w:rsid w:val="009663CE"/>
    <w:rsid w:val="009A6551"/>
    <w:rsid w:val="009B5C72"/>
    <w:rsid w:val="009C703C"/>
    <w:rsid w:val="009F284D"/>
    <w:rsid w:val="009F36D4"/>
    <w:rsid w:val="00A10A3B"/>
    <w:rsid w:val="00A35C58"/>
    <w:rsid w:val="00A53CFD"/>
    <w:rsid w:val="00A76D64"/>
    <w:rsid w:val="00AA5809"/>
    <w:rsid w:val="00AB43B7"/>
    <w:rsid w:val="00AB6A47"/>
    <w:rsid w:val="00AC6532"/>
    <w:rsid w:val="00AF7BD7"/>
    <w:rsid w:val="00B0654E"/>
    <w:rsid w:val="00B34257"/>
    <w:rsid w:val="00BA3D72"/>
    <w:rsid w:val="00BF3C70"/>
    <w:rsid w:val="00C17391"/>
    <w:rsid w:val="00C37C2A"/>
    <w:rsid w:val="00C676F6"/>
    <w:rsid w:val="00C70453"/>
    <w:rsid w:val="00CC5F09"/>
    <w:rsid w:val="00D2366D"/>
    <w:rsid w:val="00D3425A"/>
    <w:rsid w:val="00D7141D"/>
    <w:rsid w:val="00D74BD0"/>
    <w:rsid w:val="00D81F2E"/>
    <w:rsid w:val="00E054BF"/>
    <w:rsid w:val="00E2688C"/>
    <w:rsid w:val="00E31028"/>
    <w:rsid w:val="00E37A38"/>
    <w:rsid w:val="00E40ADF"/>
    <w:rsid w:val="00E45065"/>
    <w:rsid w:val="00E72DE4"/>
    <w:rsid w:val="00E84673"/>
    <w:rsid w:val="00EE223C"/>
    <w:rsid w:val="00F11858"/>
    <w:rsid w:val="00F13466"/>
    <w:rsid w:val="00F15F3B"/>
    <w:rsid w:val="00F43609"/>
    <w:rsid w:val="00F57E98"/>
    <w:rsid w:val="00F71BFA"/>
    <w:rsid w:val="00F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08696-BDEC-4CFE-849E-D053882C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3C3436"/>
    <w:pPr>
      <w:keepNext/>
      <w:keepLines/>
      <w:spacing w:after="3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3C3436"/>
    <w:pPr>
      <w:keepNext/>
      <w:keepLines/>
      <w:spacing w:after="3"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B0F15"/>
    <w:rPr>
      <w:color w:val="0000FF"/>
      <w:u w:val="single"/>
    </w:rPr>
  </w:style>
  <w:style w:type="paragraph" w:styleId="a4">
    <w:name w:val="No Spacing"/>
    <w:uiPriority w:val="1"/>
    <w:qFormat/>
    <w:rsid w:val="001B0F15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B0F15"/>
    <w:pPr>
      <w:spacing w:line="268" w:lineRule="auto"/>
      <w:ind w:left="708" w:right="1188"/>
    </w:pPr>
  </w:style>
  <w:style w:type="character" w:customStyle="1" w:styleId="apple-converted-space">
    <w:name w:val="apple-converted-space"/>
    <w:rsid w:val="001B0F15"/>
  </w:style>
  <w:style w:type="character" w:customStyle="1" w:styleId="1">
    <w:name w:val="Основной текст1"/>
    <w:rsid w:val="001B0F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6">
    <w:name w:val="Emphasis"/>
    <w:qFormat/>
    <w:rsid w:val="001B0F15"/>
    <w:rPr>
      <w:i/>
      <w:iCs/>
    </w:rPr>
  </w:style>
  <w:style w:type="paragraph" w:styleId="a7">
    <w:name w:val="header"/>
    <w:basedOn w:val="a"/>
    <w:link w:val="a8"/>
    <w:rsid w:val="003A02E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3A02EC"/>
    <w:rPr>
      <w:rFonts w:ascii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C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03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7750C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rm-titleproper">
    <w:name w:val="arm-titleproper"/>
    <w:basedOn w:val="a0"/>
    <w:rsid w:val="00BF3C70"/>
  </w:style>
  <w:style w:type="character" w:customStyle="1" w:styleId="arm-punct">
    <w:name w:val="arm-punct"/>
    <w:basedOn w:val="a0"/>
    <w:rsid w:val="00BF3C70"/>
  </w:style>
  <w:style w:type="character" w:customStyle="1" w:styleId="arm-otherinfo">
    <w:name w:val="arm-otherinfo"/>
    <w:basedOn w:val="a0"/>
    <w:rsid w:val="00BF3C70"/>
  </w:style>
  <w:style w:type="character" w:customStyle="1" w:styleId="arm-firstresponsibility">
    <w:name w:val="arm-firstresponsibility"/>
    <w:basedOn w:val="a0"/>
    <w:rsid w:val="00BF3C70"/>
  </w:style>
  <w:style w:type="character" w:customStyle="1" w:styleId="arm-subsequentresponsibility">
    <w:name w:val="arm-subsequentresponsibility"/>
    <w:basedOn w:val="a0"/>
    <w:rsid w:val="00BF3C70"/>
  </w:style>
  <w:style w:type="character" w:customStyle="1" w:styleId="arm-placeofpublication">
    <w:name w:val="arm-placeofpublication"/>
    <w:basedOn w:val="a0"/>
    <w:rsid w:val="00BF3C70"/>
  </w:style>
  <w:style w:type="character" w:customStyle="1" w:styleId="arm-nameofpublisher">
    <w:name w:val="arm-nameofpublisher"/>
    <w:basedOn w:val="a0"/>
    <w:rsid w:val="00BF3C70"/>
  </w:style>
  <w:style w:type="character" w:customStyle="1" w:styleId="arm-dateofpublication">
    <w:name w:val="arm-dateofpublication"/>
    <w:basedOn w:val="a0"/>
    <w:rsid w:val="00BF3C70"/>
  </w:style>
  <w:style w:type="character" w:customStyle="1" w:styleId="arm-materialdesignationandextent">
    <w:name w:val="arm-materialdesignationandextent"/>
    <w:basedOn w:val="a0"/>
    <w:rsid w:val="00BF3C70"/>
  </w:style>
  <w:style w:type="character" w:customStyle="1" w:styleId="arm-note">
    <w:name w:val="arm-note"/>
    <w:basedOn w:val="a0"/>
    <w:rsid w:val="00BF3C70"/>
  </w:style>
  <w:style w:type="character" w:styleId="ab">
    <w:name w:val="Strong"/>
    <w:uiPriority w:val="22"/>
    <w:qFormat/>
    <w:rsid w:val="00E37A38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3C3436"/>
    <w:rPr>
      <w:rFonts w:eastAsia="Calibri" w:cs="Calibri"/>
      <w:b/>
      <w:color w:val="000000"/>
      <w:sz w:val="18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C3436"/>
    <w:rPr>
      <w:rFonts w:eastAsia="Calibri" w:cs="Calibri"/>
      <w:b/>
      <w:color w:val="000000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2230" TargetMode="External"/><Relationship Id="rId13" Type="http://schemas.openxmlformats.org/officeDocument/2006/relationships/hyperlink" Target="http://library.kuzstu.ru/meto.php?n=10159" TargetMode="External"/><Relationship Id="rId18" Type="http://schemas.openxmlformats.org/officeDocument/2006/relationships/hyperlink" Target="https://elibrary.ru/contents.asp?id=439470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5208" TargetMode="External"/><Relationship Id="rId17" Type="http://schemas.openxmlformats.org/officeDocument/2006/relationships/hyperlink" Target="https://vestnik.kuzstu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4137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ibrary.kuzstu.ru/meto.php?n=8842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8841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rE+yGVnklHN7bDSnlSVrUf4rxsM=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Z/IbrGjVmY2Ivi2Ma/shSOE7778=</DigestValue>
    </Reference>
  </SignedInfo>
  <SignatureValue>BkIfON5ZjYuZcmTMhe/4AWbPZgwdvOHkPiSNwlnzLCoY0MjSX/gm6FHXrsHr44UypFFfs9oLdBSt
wJMHxwNKpRghRRaszU7XcSt5mzcE+GvpsDPgIeSDChmhuhJwowikfchulAflnBVTmye6Gkpzh39h
8ilNj9KHgUP9ybmRZdTZXctPvd5BHsxksyuUv6cNwPnL/6Qf1U4ttPWID/IY0e768OSXc5j5ERHR
h8dfZyglC+rd0sM0RbBLpyKr/n+4Qdi5IxjvvlYD1qJ8tUfYffNyzU8d2wVtORaRR2jZplZqpq8D
DN1xq5uTXeO9xSdI8GWeiIwIijLWeHe8ZaF7NA==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h52Zc/hmbCf0co3fo1ubEXmIwvs=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x8a8tRNuvwoobNk6tOUQyXdcJtI=</DigestValue>
      </Reference>
      <Reference URI="/word/webSettings.xml?ContentType=application/vnd.openxmlformats-officedocument.wordprocessingml.webSettings+xml">
        <DigestMethod Algorithm="http://www.w3.org/2000/09/xmldsig#sha1"/>
        <DigestValue>9OOcjs17jJnZnyHnVK7l7iuGCCo=</DigestValue>
      </Reference>
      <Reference URI="/word/styles.xml?ContentType=application/vnd.openxmlformats-officedocument.wordprocessingml.styles+xml">
        <DigestMethod Algorithm="http://www.w3.org/2000/09/xmldsig#sha1"/>
        <DigestValue>UIPoDZqr+S9IWmbUm+F2x5cFyW8=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GbkpE+5CFWVb3e1M6iMZzRTEUJc=</DigestValue>
      </Reference>
      <Reference URI="/word/endnotes.xml?ContentType=application/vnd.openxmlformats-officedocument.wordprocessingml.endnotes+xml">
        <DigestMethod Algorithm="http://www.w3.org/2000/09/xmldsig#sha1"/>
        <DigestValue>F5EerrkTthcn6YBLmBFTuXJT268=</DigestValue>
      </Reference>
      <Reference URI="/word/document.xml?ContentType=application/vnd.openxmlformats-officedocument.wordprocessingml.document.main+xml">
        <DigestMethod Algorithm="http://www.w3.org/2000/09/xmldsig#sha1"/>
        <DigestValue>yMlaihpJH5Z1BynpSI10/E5TygQ=</DigestValue>
      </Reference>
      <Reference URI="/word/footnotes.xml?ContentType=application/vnd.openxmlformats-officedocument.wordprocessingml.footnotes+xml">
        <DigestMethod Algorithm="http://www.w3.org/2000/09/xmldsig#sha1"/>
        <DigestValue>OlF19SPfoseWUz5M+YLG79ViL38=</DigestValue>
      </Reference>
      <Reference URI="/word/footer3.xml?ContentType=application/vnd.openxmlformats-officedocument.wordprocessingml.footer+xml">
        <DigestMethod Algorithm="http://www.w3.org/2000/09/xmldsig#sha1"/>
        <DigestValue>1OCJoRcaALJN9Y8Igv1MwnFhfjc=</DigestValue>
      </Reference>
      <Reference URI="/word/footer1.xml?ContentType=application/vnd.openxmlformats-officedocument.wordprocessingml.footer+xml">
        <DigestMethod Algorithm="http://www.w3.org/2000/09/xmldsig#sha1"/>
        <DigestValue>awtprUCSk7eYla022++7W5GWLEI=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elN5EkmJ76FDitYEx7NegDUj8Ys=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2024-05-21T11:28:15Z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CKYCtfDA5puLauEhE9pHN23bD1w=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GhvqGotTtD2ilT9V2pNM11Jrgwg=</DigestValue>
    </Reference>
  </SignedInfo>
  <SignatureValue>emmzBCxW+IJSL/mkmIyXx0E6OxsGP5KO+bEr/fT+9KjNmsgFoaqA+zvzhlbJyGbmrfecjn/LezB2
m7ev17Vgq7E+ItnL/AmatqdyTYY+ojQXw4xxvRzPjAMMxtg4+CrmGd8BhfuCOlzUqNJm+zFbd5LA
kdeZ5jqG8Ky3IL2lLgc=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h52Zc/hmbCf0co3fo1ubEXmIwvs=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x8a8tRNuvwoobNk6tOUQyXdcJtI=</DigestValue>
      </Reference>
      <Reference URI="/word/webSettings.xml?ContentType=application/vnd.openxmlformats-officedocument.wordprocessingml.webSettings+xml">
        <DigestMethod Algorithm="http://www.w3.org/2000/09/xmldsig#sha1"/>
        <DigestValue>9OOcjs17jJnZnyHnVK7l7iuGCCo=</DigestValue>
      </Reference>
      <Reference URI="/word/styles.xml?ContentType=application/vnd.openxmlformats-officedocument.wordprocessingml.styles+xml">
        <DigestMethod Algorithm="http://www.w3.org/2000/09/xmldsig#sha1"/>
        <DigestValue>UIPoDZqr+S9IWmbUm+F2x5cFyW8=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GbkpE+5CFWVb3e1M6iMZzRTEUJc=</DigestValue>
      </Reference>
      <Reference URI="/word/endnotes.xml?ContentType=application/vnd.openxmlformats-officedocument.wordprocessingml.endnotes+xml">
        <DigestMethod Algorithm="http://www.w3.org/2000/09/xmldsig#sha1"/>
        <DigestValue>F5EerrkTthcn6YBLmBFTuXJT268=</DigestValue>
      </Reference>
      <Reference URI="/word/document.xml?ContentType=application/vnd.openxmlformats-officedocument.wordprocessingml.document.main+xml">
        <DigestMethod Algorithm="http://www.w3.org/2000/09/xmldsig#sha1"/>
        <DigestValue>yMlaihpJH5Z1BynpSI10/E5TygQ=</DigestValue>
      </Reference>
      <Reference URI="/word/footnotes.xml?ContentType=application/vnd.openxmlformats-officedocument.wordprocessingml.footnotes+xml">
        <DigestMethod Algorithm="http://www.w3.org/2000/09/xmldsig#sha1"/>
        <DigestValue>OlF19SPfoseWUz5M+YLG79ViL38=</DigestValue>
      </Reference>
      <Reference URI="/word/footer3.xml?ContentType=application/vnd.openxmlformats-officedocument.wordprocessingml.footer+xml">
        <DigestMethod Algorithm="http://www.w3.org/2000/09/xmldsig#sha1"/>
        <DigestValue>1OCJoRcaALJN9Y8Igv1MwnFhfjc=</DigestValue>
      </Reference>
      <Reference URI="/word/footer1.xml?ContentType=application/vnd.openxmlformats-officedocument.wordprocessingml.footer+xml">
        <DigestMethod Algorithm="http://www.w3.org/2000/09/xmldsig#sha1"/>
        <DigestValue>awtprUCSk7eYla022++7W5GWLEI=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elN5EkmJ76FDitYEx7NegDUj8Ys=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2024-05-23T04:06:52Z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2024-05-23T04:06:52Z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AnLzK40P/DR1V8GqR743iO6eNb8=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IHwqUxhE7zFzAbL3JeR35cIoPTn4uw6COz2xcQWmXqMwPExMPxxQX22EFsHGi4l0u+2nE0yo
    nsYMzF2qQqT1AfNSTqs4qXtSNLBTzZsFozSVR/jVLLUzXTZISD4hJg7oLF/ZJbxlvFs42BeL
    hLU909TPpN/1zj7rJgHDiIpe7smTIvyf0MwTumxUDrnd0oAYBC++029ywZDwUti/lnkTlFL+
    zAKJW6E/8Yskk/Z8RS8eT32m4uJnT6NVVxeAEiSPCSAn5jURpM9tUE0MLk+gudc3yONTS+7t
    /04apEoCbmrRuSnuZYkLoEL7wWqpucjuBDtitM/3XrGkAceHdrw3Nw==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yMlaihpJH5Z1BynpSI10/E5TygQ=</DigestValue>
      </Reference>
      <Reference URI="/word/endnotes.xml?ContentType=application/vnd.openxmlformats-officedocument.wordprocessingml.endnotes+xml">
        <DigestMethod Algorithm="http://www.w3.org/2000/09/xmldsig#sha1"/>
        <DigestValue>F5EerrkTthcn6YBLmBFTuXJT268=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awtprUCSk7eYla022++7W5GWLEI=</DigestValue>
      </Reference>
      <Reference URI="/word/footer2.xml?ContentType=application/vnd.openxmlformats-officedocument.wordprocessingml.footer+xml">
        <DigestMethod Algorithm="http://www.w3.org/2000/09/xmldsig#sha1"/>
        <DigestValue>GbkpE+5CFWVb3e1M6iMZzRTEUJc=</DigestValue>
      </Reference>
      <Reference URI="/word/footer3.xml?ContentType=application/vnd.openxmlformats-officedocument.wordprocessingml.footer+xml">
        <DigestMethod Algorithm="http://www.w3.org/2000/09/xmldsig#sha1"/>
        <DigestValue>1OCJoRcaALJN9Y8Igv1MwnFhfjc=</DigestValue>
      </Reference>
      <Reference URI="/word/footnotes.xml?ContentType=application/vnd.openxmlformats-officedocument.wordprocessingml.footnotes+xml">
        <DigestMethod Algorithm="http://www.w3.org/2000/09/xmldsig#sha1"/>
        <DigestValue>OlF19SPfoseWUz5M+YLG79ViL38=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h52Zc/hmbCf0co3fo1ubEXmIwvs=</DigestValue>
      </Reference>
      <Reference URI="/word/settings.xml?ContentType=application/vnd.openxmlformats-officedocument.wordprocessingml.settings+xml">
        <DigestMethod Algorithm="http://www.w3.org/2000/09/xmldsig#sha1"/>
        <DigestValue>x8a8tRNuvwoobNk6tOUQyXdcJtI=</DigestValue>
      </Reference>
      <Reference URI="/word/styles.xml?ContentType=application/vnd.openxmlformats-officedocument.wordprocessingml.styles+xml">
        <DigestMethod Algorithm="http://www.w3.org/2000/09/xmldsig#sha1"/>
        <DigestValue>UIPoDZqr+S9IWmbUm+F2x5cFyW8=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9OOcjs17jJnZnyHnVK7l7iuGCCo=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5331</Words>
  <Characters>30387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35647</CharactersWithSpaces>
  <SharedDoc>false</SharedDoc>
  <HLinks>
    <vt:vector size="156" baseType="variant"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6750244</vt:i4>
      </vt:variant>
      <vt:variant>
        <vt:i4>72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1835023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https://elibrary.ru/contents.asp?id=43947082</vt:lpwstr>
      </vt:variant>
      <vt:variant>
        <vt:lpwstr/>
      </vt:variant>
      <vt:variant>
        <vt:i4>6881406</vt:i4>
      </vt:variant>
      <vt:variant>
        <vt:i4>60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917578</vt:i4>
      </vt:variant>
      <vt:variant>
        <vt:i4>57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51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5963849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42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5505025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http://library.kuzstu.ru/meto.php?n=5208</vt:lpwstr>
      </vt:variant>
      <vt:variant>
        <vt:lpwstr/>
      </vt:variant>
      <vt:variant>
        <vt:i4>5767171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http://library.kuzstu.ru/meto.php?n=4137</vt:lpwstr>
      </vt:variant>
      <vt:variant>
        <vt:lpwstr/>
      </vt:variant>
      <vt:variant>
        <vt:i4>5505032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http://library.kuzstu.ru/meto.php?n=8842</vt:lpwstr>
      </vt:variant>
      <vt:variant>
        <vt:lpwstr/>
      </vt:variant>
      <vt:variant>
        <vt:i4>5701640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http://library.kuzstu.ru/meto.php?n=8841</vt:lpwstr>
      </vt:variant>
      <vt:variant>
        <vt:lpwstr/>
      </vt:variant>
      <vt:variant>
        <vt:i4>393305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https://urait.ru/bcode/449820</vt:lpwstr>
      </vt:variant>
      <vt:variant>
        <vt:lpwstr/>
      </vt:variant>
      <vt:variant>
        <vt:i4>7208994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http://e.lanbook.com/book/13295</vt:lpwstr>
      </vt:variant>
      <vt:variant>
        <vt:lpwstr/>
      </vt:variant>
      <vt:variant>
        <vt:i4>1572882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https://biblio-online.ru/bcode/428318</vt:lpwstr>
      </vt:variant>
      <vt:variant>
        <vt:lpwstr/>
      </vt:variant>
      <vt:variant>
        <vt:i4>262152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https://e.lanbook.com/book/124586</vt:lpwstr>
      </vt:variant>
      <vt:variant>
        <vt:lpwstr/>
      </vt:variant>
      <vt:variant>
        <vt:i4>983048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https://e.lanbook.com/book/130476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https://urait.ru/bcode/451562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https://urait.ru/bcode/451561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http://library.kuzstu.ru/meto.php?n=90921&amp;type=utchposob:common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29</cp:revision>
  <cp:lastPrinted>2023-06-14T02:58:00Z</cp:lastPrinted>
  <dcterms:created xsi:type="dcterms:W3CDTF">2021-11-08T06:23:00Z</dcterms:created>
  <dcterms:modified xsi:type="dcterms:W3CDTF">2024-05-08T07:39:00Z</dcterms:modified>
</cp:coreProperties>
</file>