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09" w:rsidRPr="00687F29" w:rsidRDefault="003F5809" w:rsidP="003F58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87F2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F5809" w:rsidRPr="00687F29" w:rsidRDefault="003F5809" w:rsidP="003F58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87F2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F5809" w:rsidRPr="00687F29" w:rsidRDefault="003F5809" w:rsidP="003F58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87F2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F57C4" w:rsidRPr="00687F29" w:rsidRDefault="001F57C4" w:rsidP="001F57C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87F2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F57C4" w:rsidRPr="00687F29" w:rsidRDefault="001F57C4" w:rsidP="001F57C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1F57C4" w:rsidRPr="00687F29" w:rsidRDefault="001F57C4" w:rsidP="001F57C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87F2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A64D04" wp14:editId="59E593EE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C4" w:rsidRPr="00687F29" w:rsidRDefault="001F57C4" w:rsidP="001F57C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354723" w:rsidRPr="00803A3B" w:rsidRDefault="00354723" w:rsidP="0035472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354723" w:rsidRPr="00803A3B" w:rsidRDefault="00354723" w:rsidP="0035472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54723" w:rsidRPr="00803A3B" w:rsidRDefault="00354723" w:rsidP="0035472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54723" w:rsidRPr="00803A3B" w:rsidRDefault="00354723" w:rsidP="0035472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54723" w:rsidRPr="00803A3B" w:rsidRDefault="00354723" w:rsidP="00354723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F57C4" w:rsidRPr="00687F29" w:rsidRDefault="00354723" w:rsidP="0035472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F57C4" w:rsidRPr="00687F29" w:rsidRDefault="001F57C4" w:rsidP="001F57C4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687F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57C4" w:rsidRPr="00687F29" w:rsidRDefault="001F57C4" w:rsidP="001F57C4">
      <w:pPr>
        <w:spacing w:after="565"/>
        <w:ind w:left="3116" w:right="-1"/>
        <w:rPr>
          <w:b/>
          <w:lang w:val="ru-RU"/>
        </w:rPr>
      </w:pPr>
    </w:p>
    <w:p w:rsidR="001F57C4" w:rsidRPr="00687F29" w:rsidRDefault="001F57C4" w:rsidP="001F57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57C4" w:rsidRPr="00687F29" w:rsidRDefault="001F57C4" w:rsidP="001F57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57C4" w:rsidRPr="00687F29" w:rsidRDefault="001F57C4" w:rsidP="001F57C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103B" w:rsidRPr="00687F29" w:rsidRDefault="001F57C4" w:rsidP="001F57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F2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03B" w:rsidRPr="00687F29" w:rsidRDefault="00342C59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b/>
          <w:sz w:val="24"/>
          <w:szCs w:val="24"/>
          <w:lang w:val="ru-RU"/>
        </w:rPr>
        <w:t>Гидромеханизация открытых горных работ</w:t>
      </w:r>
      <w:r w:rsidR="00DE103B" w:rsidRPr="00687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E103B" w:rsidRPr="00687F29" w:rsidRDefault="00DE103B" w:rsidP="00DE103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DE103B" w:rsidRPr="00687F29" w:rsidRDefault="007B00B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E103B" w:rsidRPr="00687F29" w:rsidRDefault="00DE103B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8002C4" w:rsidP="00DE103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5472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5809" w:rsidRPr="00687F29" w:rsidRDefault="003F5809" w:rsidP="003F580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3F580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5472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E103B" w:rsidRPr="00687F29" w:rsidRDefault="00DE103B" w:rsidP="001F57C4">
      <w:pPr>
        <w:tabs>
          <w:tab w:val="left" w:pos="0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7F2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F5809" w:rsidRPr="00687F2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87F29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</w:t>
      </w:r>
      <w:r w:rsidR="0004283E" w:rsidRPr="00687F29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DE103B" w:rsidRPr="00687F29" w:rsidRDefault="00DE103B" w:rsidP="001F57C4">
      <w:pPr>
        <w:tabs>
          <w:tab w:val="left" w:pos="0"/>
        </w:tabs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1F20E6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7F63D3" w:rsidRPr="00D91DA0" w:rsidRDefault="007F63D3" w:rsidP="007F63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F57C4" w:rsidRPr="00687F29" w:rsidRDefault="007F63D3" w:rsidP="007F63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E103B" w:rsidRPr="00687F29" w:rsidRDefault="00DE103B" w:rsidP="00DE103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E103B" w:rsidRPr="00687F29" w:rsidRDefault="00DE103B" w:rsidP="00DE103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D8174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br w:type="page"/>
      </w:r>
      <w:r w:rsidR="00D2355D" w:rsidRPr="00687F29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  <w:r w:rsidR="00CD0273" w:rsidRPr="00687F29">
        <w:rPr>
          <w:rFonts w:ascii="Times New Roman" w:hAnsi="Times New Roman" w:cs="Times New Roman"/>
          <w:b/>
          <w:sz w:val="22"/>
          <w:lang w:val="ru-RU"/>
        </w:rPr>
        <w:t>1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="00CD0273" w:rsidRPr="00687F2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"Гидромеханизация открытых горных работ", соотнесенных с планируемыми результатами освоения образовательной программы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ПК-7 - Способностью обосновывать главные параметры карьера, вскрытие карьерного поля, 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Определяет главные параметры работы гидромониторно-землесосного способа.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Осуществляет инженерные расчеты технологических процессов гидромониторно-землесосного комплекса.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Зна</w:t>
      </w:r>
      <w:r w:rsidR="009312AB" w:rsidRPr="00687F29">
        <w:rPr>
          <w:rFonts w:ascii="Times New Roman" w:hAnsi="Times New Roman" w:cs="Times New Roman"/>
          <w:sz w:val="22"/>
          <w:lang w:val="ru-RU"/>
        </w:rPr>
        <w:t>ть</w:t>
      </w:r>
      <w:r w:rsidRPr="00687F29">
        <w:rPr>
          <w:rFonts w:ascii="Times New Roman" w:hAnsi="Times New Roman" w:cs="Times New Roman"/>
          <w:sz w:val="22"/>
          <w:lang w:val="ru-RU"/>
        </w:rPr>
        <w:t>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свойства горных пород для определения возможности их отработки гидромониторно-землесосным способом;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виды технологий гидромониторно-землесосного способа и область его применения;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современное состояние и перспективу развития гидромеханизации открытых горных работ;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основные понятия о технологических схемах и применяемом оборудовании;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общие сведения об основных и вспомогательных процессах гидромеханизации открытых горных работ;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правила безопасности ведения гидромеханизированных разработок.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Уме</w:t>
      </w:r>
      <w:r w:rsidR="009312AB" w:rsidRPr="00687F29">
        <w:rPr>
          <w:rFonts w:ascii="Times New Roman" w:hAnsi="Times New Roman" w:cs="Times New Roman"/>
          <w:sz w:val="22"/>
          <w:lang w:val="ru-RU"/>
        </w:rPr>
        <w:t>ть</w:t>
      </w:r>
      <w:r w:rsidRPr="00687F29">
        <w:rPr>
          <w:rFonts w:ascii="Times New Roman" w:hAnsi="Times New Roman" w:cs="Times New Roman"/>
          <w:sz w:val="22"/>
          <w:lang w:val="ru-RU"/>
        </w:rPr>
        <w:t>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определять главные параметры работы гидромониторно-землесосного способа для простых условий;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рассчитывать расходы воды и потребные напоры для работы гидромеханизации;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рассчитывать линейные параметры забоев при вскрышных работах способом гидромеханизации.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Владе</w:t>
      </w:r>
      <w:r w:rsidR="009312AB" w:rsidRPr="00687F29">
        <w:rPr>
          <w:rFonts w:ascii="Times New Roman" w:hAnsi="Times New Roman" w:cs="Times New Roman"/>
          <w:sz w:val="22"/>
          <w:lang w:val="ru-RU"/>
        </w:rPr>
        <w:t>ть</w:t>
      </w:r>
      <w:r w:rsidRPr="00687F29">
        <w:rPr>
          <w:rFonts w:ascii="Times New Roman" w:hAnsi="Times New Roman" w:cs="Times New Roman"/>
          <w:sz w:val="22"/>
          <w:lang w:val="ru-RU"/>
        </w:rPr>
        <w:t>:</w:t>
      </w:r>
    </w:p>
    <w:p w:rsidR="00D2355D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горной терминологией;</w:t>
      </w:r>
    </w:p>
    <w:p w:rsidR="00347A8F" w:rsidRPr="00687F29" w:rsidRDefault="00D235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инженерными методами расчетов всех технологических процессов гидромониторно-землесосного комплекса.</w:t>
      </w:r>
    </w:p>
    <w:p w:rsidR="00D2355D" w:rsidRPr="00687F29" w:rsidRDefault="00D2355D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2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"Гидромеханизация открытых горных работ" в структуре ОПОП специалитета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«Геология», «Гидромеханика», «Горные машины и оборудование ОГР», «Основы горного дела (открытая геотехнология)», «Процессы открытых горных работ», «Технология и комплексная механизация открытых горных работ».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Требования к входным знаниям, умениям, навыкам и опыту деятельности обучающихся: 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обучающийся должен знать:</w:t>
      </w:r>
    </w:p>
    <w:p w:rsidR="00CD0273" w:rsidRPr="00687F29" w:rsidRDefault="00CD0273" w:rsidP="00046CA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технологические процессы и технологические схемы производства открытых горных работ;</w:t>
      </w:r>
    </w:p>
    <w:p w:rsidR="00CD0273" w:rsidRPr="00687F29" w:rsidRDefault="00CD0273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обучающийся должен уметь:</w:t>
      </w:r>
    </w:p>
    <w:p w:rsidR="00CD0273" w:rsidRPr="00687F29" w:rsidRDefault="00CD0273" w:rsidP="00046CA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рассчитывать производительность горных и транспортных машин и их комплексов; формировать технологические схемы производства горных работ; рассчитывать параметры элементов системы разработки, технологические процессы горных работ; </w:t>
      </w:r>
    </w:p>
    <w:p w:rsidR="00CD0273" w:rsidRPr="00687F29" w:rsidRDefault="00CD0273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обучающийся должен владеть:</w:t>
      </w:r>
    </w:p>
    <w:p w:rsidR="00CD0273" w:rsidRPr="00687F29" w:rsidRDefault="00CD0273" w:rsidP="00046CAF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инженерными методами расчетов технологических процессов, элементов систем разработок.</w:t>
      </w:r>
    </w:p>
    <w:p w:rsidR="00CD0273" w:rsidRPr="00687F29" w:rsidRDefault="00CD0273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687F29">
        <w:rPr>
          <w:rFonts w:ascii="Times New Roman" w:hAnsi="Times New Roman"/>
          <w:b/>
          <w:lang w:val="ru-RU"/>
        </w:rPr>
        <w:lastRenderedPageBreak/>
        <w:t>Объем дисциплины "Гидромеханизация открытых горных работ"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Общая трудоемкость дисциплины "Гидромеханизация открытых горных работ" составляет 5 зачетных единиц, 180 часов.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14"/>
        <w:gridCol w:w="1023"/>
        <w:gridCol w:w="872"/>
        <w:gridCol w:w="830"/>
      </w:tblGrid>
      <w:tr w:rsidR="00CD0273" w:rsidRPr="00687F29" w:rsidTr="007B181D">
        <w:trPr>
          <w:trHeight w:val="267"/>
        </w:trPr>
        <w:tc>
          <w:tcPr>
            <w:tcW w:w="66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D0273" w:rsidRPr="00687F29" w:rsidTr="0034219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AB53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5/Семестр 9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AB5322" w:rsidRPr="001F20E6" w:rsidTr="008D2BE3">
        <w:trPr>
          <w:trHeight w:val="483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blPrEx>
          <w:tblCellMar>
            <w:right w:w="13" w:type="dxa"/>
          </w:tblCellMar>
        </w:tblPrEx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AB5322" w:rsidRPr="001F20E6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B5322" w:rsidRPr="00687F29" w:rsidTr="008D2BE3">
        <w:trPr>
          <w:trHeight w:val="267"/>
        </w:trPr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067E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8D2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322" w:rsidRPr="00687F29" w:rsidRDefault="00AB5322" w:rsidP="00677E2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CD0273" w:rsidRPr="00687F29" w:rsidRDefault="00CD0273" w:rsidP="00046CAF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pStyle w:val="a4"/>
        <w:numPr>
          <w:ilvl w:val="0"/>
          <w:numId w:val="26"/>
        </w:numPr>
        <w:spacing w:after="0" w:line="240" w:lineRule="auto"/>
        <w:ind w:left="0" w:right="-7" w:firstLine="426"/>
        <w:jc w:val="both"/>
        <w:rPr>
          <w:rFonts w:ascii="Times New Roman" w:hAnsi="Times New Roman"/>
          <w:lang w:val="ru-RU"/>
        </w:rPr>
      </w:pPr>
      <w:r w:rsidRPr="00687F29">
        <w:rPr>
          <w:rFonts w:ascii="Times New Roman" w:hAnsi="Times New Roman"/>
          <w:b/>
          <w:lang w:val="ru-RU"/>
        </w:rPr>
        <w:t>Содержание дисциплины "Гидромеханизация открытых горных работ",</w:t>
      </w:r>
      <w:r w:rsidRPr="00687F29">
        <w:rPr>
          <w:rFonts w:ascii="Times New Roman" w:hAnsi="Times New Roman"/>
          <w:lang w:val="ru-RU"/>
        </w:rPr>
        <w:t xml:space="preserve"> </w:t>
      </w:r>
      <w:r w:rsidRPr="00687F29">
        <w:rPr>
          <w:rFonts w:ascii="Times New Roman" w:hAnsi="Times New Roman"/>
          <w:b/>
          <w:lang w:val="ru-RU"/>
        </w:rPr>
        <w:t>структурированное по разделам (темам)</w:t>
      </w:r>
    </w:p>
    <w:p w:rsidR="00CD0273" w:rsidRPr="00687F29" w:rsidRDefault="00CD0273" w:rsidP="00046CAF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6D428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D0273" w:rsidRPr="00687F29" w:rsidRDefault="00CD0273" w:rsidP="00046CAF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84" w:type="dxa"/>
        <w:tblInd w:w="8" w:type="dxa"/>
        <w:tblLayout w:type="fixed"/>
        <w:tblCellMar>
          <w:top w:w="36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7382"/>
        <w:gridCol w:w="709"/>
        <w:gridCol w:w="709"/>
        <w:gridCol w:w="584"/>
      </w:tblGrid>
      <w:tr w:rsidR="00CD0273" w:rsidRPr="00687F29" w:rsidTr="00046CAF">
        <w:trPr>
          <w:trHeight w:val="20"/>
        </w:trPr>
        <w:tc>
          <w:tcPr>
            <w:tcW w:w="7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Раздел дисциплины. Темы лекций и их содержание</w:t>
            </w:r>
          </w:p>
        </w:tc>
        <w:tc>
          <w:tcPr>
            <w:tcW w:w="2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D0273" w:rsidRPr="00687F29" w:rsidTr="00046CAF">
        <w:trPr>
          <w:trHeight w:val="291"/>
        </w:trPr>
        <w:tc>
          <w:tcPr>
            <w:tcW w:w="73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D0273" w:rsidRPr="00687F29" w:rsidTr="00046CAF">
        <w:trPr>
          <w:trHeight w:val="1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Общие сведения о гидромеханизации открытых горных работ.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1.1. Особенности гидромеханизации открытых горных работ.</w:t>
            </w:r>
          </w:p>
          <w:p w:rsidR="00CD0273" w:rsidRPr="00687F29" w:rsidRDefault="00CD0273" w:rsidP="006D4282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Исторические сведения о развитии гидромеханизации открытых горных работ.</w:t>
            </w:r>
          </w:p>
          <w:p w:rsidR="00CD0273" w:rsidRPr="00687F29" w:rsidRDefault="00CD0273" w:rsidP="006D4282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Научно-технический прогресс в области гидромеханизации.</w:t>
            </w:r>
          </w:p>
          <w:p w:rsidR="00CD0273" w:rsidRPr="00687F29" w:rsidRDefault="00CD0273" w:rsidP="006D4282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Состояние и направления совершенствования гидромеханизации в Кузбассе.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D0273" w:rsidRPr="00687F29" w:rsidTr="00046CAF">
        <w:trPr>
          <w:trHeight w:val="1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158" w:right="0" w:hanging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Общие понятия о гидромеханизированных горных работах.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CD0273" w:rsidRPr="00687F29" w:rsidRDefault="00CD0273" w:rsidP="006D4282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Общие положения. Главные особенности гидромеханизации открытых горных разработок.</w:t>
            </w:r>
          </w:p>
          <w:p w:rsidR="00CD0273" w:rsidRPr="00687F29" w:rsidRDefault="00CD0273" w:rsidP="006D4282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Технологическое оборудование.</w:t>
            </w:r>
          </w:p>
          <w:p w:rsidR="00CD0273" w:rsidRPr="00687F29" w:rsidRDefault="00CD0273" w:rsidP="006D4282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Принципиальные технологические схемы гидромеханизации открытых горных работ.</w:t>
            </w:r>
          </w:p>
          <w:p w:rsidR="00CD0273" w:rsidRPr="00687F29" w:rsidRDefault="00CD0273" w:rsidP="006D4282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Элементы системы разработки.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D0273" w:rsidRPr="00687F29" w:rsidTr="00046CAF">
        <w:trPr>
          <w:trHeight w:val="234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6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Влияние свойств пород на процессы гидромеханизации.</w:t>
            </w:r>
          </w:p>
          <w:p w:rsidR="00CD0273" w:rsidRPr="00687F29" w:rsidRDefault="00CD0273" w:rsidP="006D4282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Влияние физико-механических свойств пород на гидромониторный размыв, разработку земснарядами и драгами, на процессы гидротранспортирования и укладки пород в отвалы.</w:t>
            </w:r>
          </w:p>
          <w:p w:rsidR="00CD0273" w:rsidRPr="00687F29" w:rsidRDefault="00CD0273" w:rsidP="006D4282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Классификация горных пород по трудности их разработки.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D0273" w:rsidRPr="00687F29" w:rsidTr="00046CAF">
        <w:trPr>
          <w:trHeight w:val="1226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Процессы гидромеханизации.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(мультимедийная презентация – 1 ч.) (мультимедийная презентация – 2 ч.) 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4.1. Разработка пород гидромониторно-землесосным комплексом.</w:t>
            </w:r>
          </w:p>
          <w:p w:rsidR="00CD0273" w:rsidRPr="00687F29" w:rsidRDefault="00CD0273" w:rsidP="006D4282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Процесс подготовки пород к размыву.</w:t>
            </w:r>
          </w:p>
          <w:p w:rsidR="00CD0273" w:rsidRPr="00687F29" w:rsidRDefault="00CD0273" w:rsidP="006D4282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Гидромониторный размыв породы – процесс пульпоприготовления.</w:t>
            </w:r>
          </w:p>
          <w:p w:rsidR="00CD0273" w:rsidRPr="00687F29" w:rsidRDefault="00CD0273" w:rsidP="006D4282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Гидротранспортирование.</w:t>
            </w:r>
          </w:p>
          <w:p w:rsidR="00CD0273" w:rsidRPr="00687F29" w:rsidRDefault="00CD0273" w:rsidP="006D4282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Гидроотвалообразование.</w:t>
            </w:r>
          </w:p>
          <w:p w:rsidR="00CD0273" w:rsidRPr="00687F29" w:rsidRDefault="00CD0273" w:rsidP="006D4282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Правила безопасности при разработке пород гидромониторно-землесосным комплексом.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0273" w:rsidRPr="00687F29" w:rsidTr="00046CAF">
        <w:trPr>
          <w:trHeight w:val="45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8"/>
              </w:numPr>
              <w:tabs>
                <w:tab w:val="left" w:pos="418"/>
              </w:tabs>
              <w:spacing w:after="0" w:line="240" w:lineRule="auto"/>
              <w:ind w:left="144" w:right="0" w:hanging="144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Процессы разработки горных пород драгами и земснарядами 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CD0273" w:rsidRPr="00687F29" w:rsidRDefault="00CD0273" w:rsidP="006D4282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Процессы выемки пород земснарядами.</w:t>
            </w:r>
          </w:p>
          <w:p w:rsidR="00CD0273" w:rsidRPr="00687F29" w:rsidRDefault="00CD0273" w:rsidP="006D4282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Процессы выемки пород драгами.</w:t>
            </w:r>
          </w:p>
          <w:p w:rsidR="00CD0273" w:rsidRPr="00687F29" w:rsidRDefault="00CD0273" w:rsidP="006D4282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Правила безопасности при земснарядной и дражной разработках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0273" w:rsidRPr="00687F29" w:rsidTr="00046CAF">
        <w:trPr>
          <w:trHeight w:val="1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19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Вскрытие и системы гидравлической разработки месторождений.</w:t>
            </w:r>
          </w:p>
          <w:p w:rsidR="00CD0273" w:rsidRPr="00687F29" w:rsidRDefault="00CD0273" w:rsidP="006D4282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Вскрытие карьерных полей при применении гидромониторно-землесосных комплексов.</w:t>
            </w:r>
          </w:p>
          <w:p w:rsidR="00CD0273" w:rsidRPr="00687F29" w:rsidRDefault="00CD0273" w:rsidP="006D4282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Системы открытой гидравлической разработки.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D0273" w:rsidRPr="00687F29" w:rsidTr="00046CAF">
        <w:trPr>
          <w:trHeight w:val="1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6D4282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Гидротехнические сооружения.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(мультимедийная презентация – 1 ч.)</w:t>
            </w:r>
          </w:p>
          <w:p w:rsidR="00CD0273" w:rsidRPr="00687F29" w:rsidRDefault="00CD0273" w:rsidP="006D4282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Общие понятия о гидротехнических сооружениях.</w:t>
            </w:r>
          </w:p>
          <w:p w:rsidR="00CD0273" w:rsidRPr="00687F29" w:rsidRDefault="00CD0273" w:rsidP="006D4282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80" w:right="0" w:hanging="18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Классификация гидротехнических сооружений.</w:t>
            </w:r>
          </w:p>
          <w:p w:rsidR="00CD0273" w:rsidRPr="00687F29" w:rsidRDefault="00CD0273" w:rsidP="006D4282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7.2. Водосбросные устройства.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D0273" w:rsidRPr="00687F29" w:rsidTr="00046CAF">
        <w:trPr>
          <w:trHeight w:val="19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A25042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A25042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D0273" w:rsidRPr="00687F29" w:rsidRDefault="00CD0273" w:rsidP="00046CAF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numPr>
          <w:ilvl w:val="1"/>
          <w:numId w:val="7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CD0273" w:rsidRPr="00687F29" w:rsidRDefault="00CD0273" w:rsidP="00046CAF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5" w:type="dxa"/>
        <w:tblInd w:w="8" w:type="dxa"/>
        <w:tblLayout w:type="fixed"/>
        <w:tblCellMar>
          <w:top w:w="33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7382"/>
        <w:gridCol w:w="709"/>
        <w:gridCol w:w="709"/>
        <w:gridCol w:w="585"/>
      </w:tblGrid>
      <w:tr w:rsidR="00CD0273" w:rsidRPr="00687F29" w:rsidTr="00046CAF">
        <w:trPr>
          <w:trHeight w:val="20"/>
        </w:trPr>
        <w:tc>
          <w:tcPr>
            <w:tcW w:w="7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D0273" w:rsidRPr="00687F29" w:rsidTr="00046CAF">
        <w:trPr>
          <w:trHeight w:val="291"/>
        </w:trPr>
        <w:tc>
          <w:tcPr>
            <w:tcW w:w="73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D0273" w:rsidRPr="00687F29" w:rsidTr="00046CAF">
        <w:trPr>
          <w:trHeight w:val="243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1. Физико-механические свойства горных пород и их влияние на выбор технических решений в гидромеханизации.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BC5FD2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2. Способы подготовки пород к размыву. Классификация видов обрушений.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3. Гидравлический расчет гидромониторов и параметров гидромониторной струи.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BC5FD2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0273" w:rsidRPr="00687F29" w:rsidTr="00046CAF">
        <w:trPr>
          <w:trHeight w:val="217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лабораторных работ №1, №2 и №3, контроль выполнения курсовой работы).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D0273" w:rsidRPr="00687F29" w:rsidTr="00046CAF">
        <w:trPr>
          <w:trHeight w:val="507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numPr>
                <w:ilvl w:val="0"/>
                <w:numId w:val="21"/>
              </w:numPr>
              <w:tabs>
                <w:tab w:val="left" w:pos="276"/>
              </w:tabs>
              <w:spacing w:after="0" w:line="240" w:lineRule="auto"/>
              <w:ind w:left="88" w:right="0" w:hanging="88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Определение диаметра водоводов и потерь напора по длине для разветвленной сети.</w:t>
            </w:r>
          </w:p>
          <w:p w:rsidR="00CD0273" w:rsidRPr="00687F29" w:rsidRDefault="00CD0273" w:rsidP="00BC5FD2">
            <w:pPr>
              <w:numPr>
                <w:ilvl w:val="0"/>
                <w:numId w:val="21"/>
              </w:numPr>
              <w:tabs>
                <w:tab w:val="left" w:pos="276"/>
              </w:tabs>
              <w:spacing w:after="0" w:line="240" w:lineRule="auto"/>
              <w:ind w:left="88" w:right="0" w:hanging="88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Прокладка трубопроводов. Расчеты самотечного транспортирования воды.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лабораторных работ №4 и №5, контроль выполнения курсовой работы).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6. Расчет напорного гидротранспорта пульпы.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лабораторной работы №6, контроль выполнения курсовой работы).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7. Расчет самотечного гидротранспорта пульпы.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D0273" w:rsidRPr="00687F29" w:rsidTr="00046CAF">
        <w:trPr>
          <w:trHeight w:val="22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BC5FD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(защита лабораторной работы №7, контроль выполнения курсовой работы).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D0273" w:rsidRPr="00687F29" w:rsidTr="00046CAF">
        <w:trPr>
          <w:trHeight w:val="291"/>
        </w:trPr>
        <w:tc>
          <w:tcPr>
            <w:tcW w:w="7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A25042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A25042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E52EDA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D0273" w:rsidRPr="00687F29" w:rsidRDefault="00CD0273" w:rsidP="00046CAF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046CAF" w:rsidP="00046CAF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CD0273" w:rsidRPr="00687F2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709"/>
        <w:gridCol w:w="622"/>
      </w:tblGrid>
      <w:tr w:rsidR="00CD0273" w:rsidRPr="00687F29" w:rsidTr="00046CAF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студента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D0273" w:rsidRPr="00687F29" w:rsidTr="00046CAF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D0273" w:rsidRPr="00687F29" w:rsidTr="00046CAF">
        <w:trPr>
          <w:trHeight w:val="23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Составление обзора по теме «Повышение эффективности работы гидромониторно-землесосного комплекса разреза путем согласования режимов работы его основных систем».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D55BE5" w:rsidP="00E52E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E52EDA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D0273" w:rsidRPr="00687F29" w:rsidTr="00046CAF">
        <w:trPr>
          <w:trHeight w:val="23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7F567A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0273" w:rsidRPr="007F567A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273" w:rsidRPr="00687F29" w:rsidRDefault="00CD0273" w:rsidP="00E52E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E52EDA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42190" w:rsidRPr="00687F29" w:rsidRDefault="00342190" w:rsidP="00046CAF">
      <w:pPr>
        <w:spacing w:after="0" w:line="240" w:lineRule="auto"/>
        <w:ind w:left="0" w:right="0" w:firstLine="426"/>
        <w:rPr>
          <w:lang w:val="ru-RU"/>
        </w:rPr>
      </w:pPr>
    </w:p>
    <w:p w:rsidR="00342190" w:rsidRPr="00687F29" w:rsidRDefault="00342190" w:rsidP="00046CAF">
      <w:pPr>
        <w:spacing w:after="0" w:line="240" w:lineRule="auto"/>
        <w:ind w:left="0" w:right="0" w:firstLine="426"/>
        <w:rPr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"Гидромеханизация открытых горных работ", структурированное по разделам (темам)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5.1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CD0273" w:rsidRPr="00687F29" w:rsidRDefault="00CD0273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02"/>
        <w:gridCol w:w="1666"/>
        <w:gridCol w:w="2732"/>
        <w:gridCol w:w="1446"/>
      </w:tblGrid>
      <w:tr w:rsidR="00CD0273" w:rsidRPr="00687F29" w:rsidTr="00046CA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D0273" w:rsidRPr="00687F29" w:rsidTr="00F62A51">
        <w:trPr>
          <w:trHeight w:val="5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A210CE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Тестовые задания, защита  лабораторных работ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Определяет главные параметры работы гидромониторно-землесосного способа.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Осуществляет инженерные расчеты технологических процессов гидромониторно-землесосного комплекса.</w:t>
            </w:r>
          </w:p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312AB" w:rsidRPr="00687F2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свойства горных пород для определения возможности их отработки гидромониторно-землесосным способом;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виды технологий гидромониторно-землесосного способа и область его применения;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современное состояние и перспективу развития гидромеханизации открытых горных работ;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основные понятия о технологических схемах и применяемом оборудовании;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общие сведения об основных и вспомогательных процессах гидромеханизации открытых горных работ;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правила безопасности ведения гидромеханизированных разработок.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312AB" w:rsidRPr="00687F2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определять главные параметры работы гидромониторно-землесосного способа для простых условий;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- рассчитывать расходы воды и потребные напоры для работы 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гидромеханизации;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рассчитывать линейные параметры забоев при вскрышных работах способом гидромеханизации.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312AB" w:rsidRPr="00687F2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D2355D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горной терминологией;</w:t>
            </w:r>
          </w:p>
          <w:p w:rsidR="00CD0273" w:rsidRPr="00687F29" w:rsidRDefault="00D2355D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- инженерными методами расчетов всех технологических процессов гидромониторно-землесосного комплекса.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CD0273" w:rsidRPr="001F20E6" w:rsidTr="00046CAF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D0273" w:rsidRPr="00687F29" w:rsidRDefault="00CD0273" w:rsidP="00046C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D0273" w:rsidRPr="00687F29" w:rsidRDefault="00CD0273" w:rsidP="00046CA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5.2.1.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87F29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Текущий контроль проводится на 5, 9, 13 и 17 неделе в виде письменного или устного опроса.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Текущий контроль осуществляется также в виде устного опроса при защите лабораторных работ.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требования к отчету по лабораторной работе.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Оценочные средства для текущего контроля:</w:t>
      </w:r>
    </w:p>
    <w:p w:rsidR="00CD0273" w:rsidRPr="00687F29" w:rsidRDefault="00CD0273" w:rsidP="00046CAF">
      <w:pPr>
        <w:numPr>
          <w:ilvl w:val="3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тестовые задания по материалам лекций;</w:t>
      </w:r>
    </w:p>
    <w:p w:rsidR="004E33FB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p w:rsidR="004E33FB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414"/>
        <w:gridCol w:w="2268"/>
        <w:gridCol w:w="2268"/>
        <w:gridCol w:w="1134"/>
        <w:gridCol w:w="1276"/>
      </w:tblGrid>
      <w:tr w:rsidR="004E33FB" w:rsidRPr="00687F29" w:rsidTr="00342190">
        <w:trPr>
          <w:trHeight w:val="26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Количество процентов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0-64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65-74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74-84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85-100</w:t>
            </w:r>
          </w:p>
        </w:tc>
      </w:tr>
      <w:tr w:rsidR="004E33FB" w:rsidRPr="00687F29" w:rsidTr="00342190">
        <w:trPr>
          <w:trHeight w:val="26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Оценка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Неудовлетворительно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</w:tr>
    </w:tbl>
    <w:p w:rsidR="004E33FB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687F29">
        <w:rPr>
          <w:rFonts w:ascii="Times New Roman" w:hAnsi="Times New Roman" w:cs="Times New Roman"/>
          <w:sz w:val="22"/>
        </w:rPr>
        <w:t xml:space="preserve"> </w:t>
      </w:r>
    </w:p>
    <w:p w:rsidR="00CD0273" w:rsidRPr="00687F29" w:rsidRDefault="00597B5D" w:rsidP="00046CAF">
      <w:pPr>
        <w:spacing w:after="0" w:line="240" w:lineRule="auto"/>
        <w:ind w:left="142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Пример тестовых заданий: 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1. Какое ограничение для использования гидромеханизационного способа отвалообразования лишнее: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необходимость большого количества воды;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б) наличие пород подвергающихся размыву;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наличие пород, не подвергающихся размыву;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г) наличие холодного климата.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2. В чем заключается суть гидромеханизационного способа отвалообразования: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вскрышные породы в пульпопроводе доставляются на отвал;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б) породный отвал планируется гидравлическим экскаватором;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вскрышные породы сталкиваются под откос в водоем;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г) породы, сваленные транспортом под откос, размываются струей воды.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3. Какие достоинства у гидромеханизационного способа отвалообразования: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простота и отсутствие сложного оборудования;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б) редкая передвижка ж.д. путей;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высокая производительность и экономичность;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г) все ответы верны.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lastRenderedPageBreak/>
        <w:t>4. Какие недостатки у гидромеханизационного способа отвалообразования: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наличие сложного оборудования;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б) сезонная работа;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частая передвижка ж.д. путей;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г) необходимость использования дорогостоящих экскаваторов.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5. Какие недостатки у гидромеханизационного способа отвалообразования: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наличие сложного оборудования;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б) сезонная работа;</w:t>
      </w:r>
    </w:p>
    <w:p w:rsidR="00597B5D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в) частая передвижка ж.д. путей;</w:t>
      </w:r>
    </w:p>
    <w:p w:rsidR="00CD0273" w:rsidRPr="00687F29" w:rsidRDefault="00597B5D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г) необходимость использования дорогостоящих экскаваторов.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numPr>
          <w:ilvl w:val="3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7 лабораторных работ (по 5-ти лабораторным работам необходимо оформление отчета), которые позволяют оценить приобретенные навыки студентов по применению на практике теоретических знаний по соответствующим темам;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- контрольные вопросы по лабораторным занятиям.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D0273" w:rsidRPr="00687F29" w:rsidRDefault="00CD0273" w:rsidP="00046CAF">
      <w:pPr>
        <w:numPr>
          <w:ilvl w:val="3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вопрос и безошибочно выполненном отчете по лабораторной работе;</w:t>
      </w:r>
    </w:p>
    <w:p w:rsidR="00CD0273" w:rsidRPr="00687F29" w:rsidRDefault="00CD0273" w:rsidP="00046CAF">
      <w:pPr>
        <w:numPr>
          <w:ilvl w:val="3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вопрос и не более двух замечаний в представленном отчете по лабораторной работе;</w:t>
      </w:r>
    </w:p>
    <w:p w:rsidR="00CD0273" w:rsidRPr="00687F29" w:rsidRDefault="00CD0273" w:rsidP="00046CAF">
      <w:pPr>
        <w:numPr>
          <w:ilvl w:val="3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вопрос и при наличии отчета по лабораторной работе;</w:t>
      </w:r>
    </w:p>
    <w:p w:rsidR="00CD0273" w:rsidRPr="00687F29" w:rsidRDefault="00CD0273" w:rsidP="00046CAF">
      <w:pPr>
        <w:numPr>
          <w:ilvl w:val="3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0…49 баллов – если отчета по лабораторной работе не предоставлен, и дан ответ на теоретический вопрос.</w:t>
      </w:r>
    </w:p>
    <w:p w:rsidR="00F62A51" w:rsidRPr="00687F29" w:rsidRDefault="00F62A51" w:rsidP="00046CAF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4E33FB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687F29">
        <w:rPr>
          <w:rFonts w:ascii="Times New Roman" w:hAnsi="Times New Roman" w:cs="Times New Roman"/>
          <w:b/>
          <w:sz w:val="22"/>
        </w:rPr>
        <w:t>Шкала оценивания:</w:t>
      </w:r>
    </w:p>
    <w:tbl>
      <w:tblPr>
        <w:tblW w:w="935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607"/>
        <w:gridCol w:w="2355"/>
        <w:gridCol w:w="1984"/>
        <w:gridCol w:w="1134"/>
        <w:gridCol w:w="1276"/>
      </w:tblGrid>
      <w:tr w:rsidR="004E33FB" w:rsidRPr="00687F29" w:rsidTr="00342190">
        <w:trPr>
          <w:trHeight w:val="267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 xml:space="preserve"> Количество баллов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0-49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50-</w:t>
            </w: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Pr="00687F2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4E33FB" w:rsidRPr="00687F29" w:rsidTr="00342190">
        <w:trPr>
          <w:trHeight w:val="267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left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Оценка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33FB" w:rsidRPr="00687F29" w:rsidRDefault="004E33FB" w:rsidP="00046CAF">
            <w:pPr>
              <w:spacing w:after="0" w:line="240" w:lineRule="auto"/>
              <w:ind w:left="-8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r w:rsidRPr="00687F29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</w:tr>
    </w:tbl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5.2.2</w:t>
      </w:r>
      <w:r w:rsidR="00046CAF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Промежуточная аттест</w:t>
      </w:r>
      <w:r w:rsidR="007B181D" w:rsidRPr="00687F29">
        <w:rPr>
          <w:rFonts w:ascii="Times New Roman" w:hAnsi="Times New Roman" w:cs="Times New Roman"/>
          <w:sz w:val="22"/>
          <w:lang w:val="ru-RU"/>
        </w:rPr>
        <w:t>ация проводится в форме экзамена.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Оценочными средствами для промежуточного контроля являются:</w:t>
      </w:r>
    </w:p>
    <w:p w:rsidR="00CD0273" w:rsidRPr="00687F29" w:rsidRDefault="00CD0273" w:rsidP="00046CAF">
      <w:pPr>
        <w:numPr>
          <w:ilvl w:val="3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вопросы на экзамен (24 билета по 3 вопроса в каждом);</w:t>
      </w:r>
    </w:p>
    <w:p w:rsidR="004805D8" w:rsidRPr="00687F29" w:rsidRDefault="004805D8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Критерии оценивания </w:t>
      </w:r>
    </w:p>
    <w:p w:rsidR="004805D8" w:rsidRPr="00687F29" w:rsidRDefault="004805D8" w:rsidP="00046CAF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805D8" w:rsidRPr="00687F29" w:rsidRDefault="004805D8" w:rsidP="00046CAF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4805D8" w:rsidRPr="00687F29" w:rsidRDefault="004805D8" w:rsidP="00046CAF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4805D8" w:rsidRPr="00687F29" w:rsidRDefault="004805D8" w:rsidP="00046CAF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4805D8" w:rsidRPr="00687F29" w:rsidRDefault="004805D8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805D8" w:rsidRPr="00687F29" w:rsidRDefault="004805D8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935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1134"/>
        <w:gridCol w:w="1276"/>
      </w:tblGrid>
      <w:tr w:rsidR="004805D8" w:rsidRPr="00687F29" w:rsidTr="00342190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4805D8" w:rsidRPr="00687F29" w:rsidTr="00342190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5D8" w:rsidRPr="00687F29" w:rsidRDefault="004805D8" w:rsidP="00046CAF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87F2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805D8" w:rsidRPr="00687F29" w:rsidRDefault="004805D8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1. Область применения гидромеханизации на карьерах.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2. Основные процессы и технология гидромеханизации горных работ.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3. Условия применения основного оборудования гидромеханизации: гидромониторов, землесосов, земснарядов, загрузочных аппаратов — и оборудования для механической подготовки трудноразрабатываемых пород к пульпообразованию.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4. Методические основы расчета процессов гидромеханизации: гидравлического разрушения, самотечного и напорного гидротранспорта, укладки пород в гидроотвалы и осветления воды.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5. Гидротехнические сооружения гидроотвалов.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6. Главные особенности гидродобычи полезных ископаемых при их попутном обогащении. </w:t>
      </w:r>
    </w:p>
    <w:p w:rsidR="004C33A7" w:rsidRPr="00687F29" w:rsidRDefault="004C33A7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7. Применение гидравлического транспорта пород и полезных ископаемых на дальние расстояния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lastRenderedPageBreak/>
        <w:t>8. Исторические сведения о развитии гидромеханизации открытых горных работ.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9. Научно-технический прогресс в области гидромеханизации.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10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Состояние и направления совершенствования гидромеханизации в Кузбассе.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11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Главные особенности гидромеханизации открытых горных разработок.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12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Технологическое оборудование при гидромеханизации открытых горных работ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13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Принципиальные технологические схемы гидромеханизации открытых горных работ.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14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Элементы системы разработки.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15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Влияние свойств пород на процессы гидромеханизации.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16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Влияние физико-механических свойств пород на гидромониторный размыв, разработку земснарядами и драгами, на процессы гидротранспортирования и укладки пород в отвалы.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17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Классификация горных пород по трудности их разработки.</w:t>
      </w:r>
    </w:p>
    <w:p w:rsidR="00800280" w:rsidRPr="00687F29" w:rsidRDefault="00800280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18. Разработка пород гидромониторно-землесосным комплексом.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19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Процесс подготовки пород к размыву.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20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Гидромониторный размыв породы – процесс пульпоприготовления.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21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Гидротранспортирование.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22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Гидроотвалообразование.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23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Правила безопасности при разработке пород гидромониторно-землесосным комплексом.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24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Процессы разработки горных пород драгами и земснарядами 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25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Процессы выемки пород земснарядами.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26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Процессы выемки пород драгами.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27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Правила безопасности при земснарядной и дражной разработках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28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Вскрытие и системы гидравлической разработки месторождений.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29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Вскрытие карьерных полей при применении гидромониторно-землесосных комплексов.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30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Системы открытой гидравлической разработки.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31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Гидротехнические сооружения.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32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Общие понятия о гидротехнических сооружениях.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33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="00800280" w:rsidRPr="00687F29">
        <w:rPr>
          <w:rFonts w:ascii="Times New Roman" w:hAnsi="Times New Roman" w:cs="Times New Roman"/>
          <w:sz w:val="22"/>
          <w:lang w:val="ru-RU"/>
        </w:rPr>
        <w:t>Классификация гидротехнических сооружений.</w:t>
      </w:r>
    </w:p>
    <w:p w:rsidR="00800280" w:rsidRPr="00687F29" w:rsidRDefault="004E33FB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34</w:t>
      </w:r>
      <w:r w:rsidR="00501A4C" w:rsidRPr="00687F29">
        <w:rPr>
          <w:rFonts w:ascii="Times New Roman" w:hAnsi="Times New Roman" w:cs="Times New Roman"/>
          <w:sz w:val="22"/>
          <w:lang w:val="ru-RU"/>
        </w:rPr>
        <w:t>.</w:t>
      </w:r>
      <w:r w:rsidR="00800280" w:rsidRPr="00687F29">
        <w:rPr>
          <w:rFonts w:ascii="Times New Roman" w:hAnsi="Times New Roman" w:cs="Times New Roman"/>
          <w:sz w:val="22"/>
          <w:lang w:val="ru-RU"/>
        </w:rPr>
        <w:t xml:space="preserve"> Водосбросные устройства.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</w:t>
      </w:r>
      <w:r w:rsidR="00CE7F4F" w:rsidRPr="00687F29">
        <w:rPr>
          <w:rFonts w:ascii="Times New Roman" w:hAnsi="Times New Roman" w:cs="Times New Roman"/>
          <w:sz w:val="22"/>
          <w:lang w:val="ru-RU"/>
        </w:rPr>
        <w:t>обучающийся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сдает на проверку преподавателю отчет по лабораторной работе. После проверки отч</w:t>
      </w:r>
      <w:r w:rsidR="001F6AB5" w:rsidRPr="00687F29">
        <w:rPr>
          <w:rFonts w:ascii="Times New Roman" w:hAnsi="Times New Roman" w:cs="Times New Roman"/>
          <w:sz w:val="22"/>
          <w:lang w:val="ru-RU"/>
        </w:rPr>
        <w:t>ета, студент устно отвечает на 2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вопроса, заданных преподавателем из перечня контрольных вопросов по лабораторной работе.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аттестации, обучающиеся выбирают один билет и один тест из числа предложенных преподавателем. В течение 60 минут обучающийся должен дать ответ на теоретические вопросы билета и ответить на вопросы теста.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Оценка за экзамен выставляется по результатам письменных ответов </w:t>
      </w:r>
      <w:r w:rsidR="00CE7F4F" w:rsidRPr="00687F29">
        <w:rPr>
          <w:rFonts w:ascii="Times New Roman" w:hAnsi="Times New Roman" w:cs="Times New Roman"/>
          <w:sz w:val="22"/>
          <w:lang w:val="ru-RU"/>
        </w:rPr>
        <w:t>обучающегося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в соответствии со шкалой оценивания. Обучающийся может пользоваться на экзамене нормативными документами.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D5491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6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CD0273" w:rsidRPr="00687F29" w:rsidRDefault="00CD0273" w:rsidP="00D5491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D5491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6.1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CD0273" w:rsidRPr="00687F29" w:rsidRDefault="00CD0273" w:rsidP="00D5491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20D0E" w:rsidRPr="003D4D8A" w:rsidRDefault="00220D0E" w:rsidP="00220D0E">
      <w:pPr>
        <w:pStyle w:val="a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b/>
        </w:rPr>
      </w:pPr>
      <w:r w:rsidRPr="003D4D8A">
        <w:rPr>
          <w:rFonts w:ascii="Times New Roman" w:hAnsi="Times New Roman"/>
        </w:rPr>
        <w:t>Повышение эффективности работы гидромониторно-землесосного комплекса разреза путем согласования режимов работы его основных систем : учебное пособие для студентов вузов, обучающихся по специальности "Открытые горные работы" направления подготовки "Горное дело" / С. И. Протасов, Е. А. Кононенко, П. А. Самусев, Ю. И. Литвин; ФГБОУ ВПО «Кузбас. гос. техн. ун-т им. Т. Ф. Горбачева», Каф. открытых горн. работ. – Кемерово : Издательство КузГТУ, 2015. – 155 с. – ISBN 9785906805218. – URL: http://library.kuzstu.ru/meto.php?n=91331&amp;type=utchposob:common. – Текст : электронный.</w:t>
      </w:r>
      <w:r w:rsidRPr="003D4D8A">
        <w:rPr>
          <w:rFonts w:ascii="Times New Roman" w:hAnsi="Times New Roman"/>
          <w:b/>
        </w:rPr>
        <w:t xml:space="preserve"> </w:t>
      </w:r>
    </w:p>
    <w:p w:rsidR="00D54912" w:rsidRPr="00220D0E" w:rsidRDefault="00220D0E" w:rsidP="00220D0E">
      <w:pPr>
        <w:pStyle w:val="a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b/>
        </w:rPr>
      </w:pPr>
      <w:r w:rsidRPr="003D4D8A">
        <w:rPr>
          <w:rFonts w:ascii="Times New Roman" w:hAnsi="Times New Roman"/>
        </w:rPr>
        <w:t xml:space="preserve">Гидромеханизация открытых горных работ: комбинированная технология разработки и переукладки пород гидроотвалов гидромонитором и землесосным снарядом : учебное пособие : рекомендовано учебно-методической комиссией направления подготовки 21.05.04 "Горное дело" специализации "Открытые горные работ / С. И. Протасов, Е. А. Кононенко, И. А. Мироненко, П. А. Самусев ; Кузбасский государственный технический университет им. Т. Ф. Горбачева. – </w:t>
      </w:r>
      <w:r w:rsidRPr="003D4D8A">
        <w:rPr>
          <w:rFonts w:ascii="Times New Roman" w:hAnsi="Times New Roman"/>
        </w:rPr>
        <w:lastRenderedPageBreak/>
        <w:t>Кемерово : КузГТУ, 2022. – 1 файл (5,07 Мб). – URL: http://library.kuzstu.ru/meto.php?n=91910&amp;type=utchposob:common. – Текст : электронный.</w:t>
      </w:r>
    </w:p>
    <w:p w:rsidR="00D54912" w:rsidRPr="00687F29" w:rsidRDefault="00D54912" w:rsidP="00D54912">
      <w:pPr>
        <w:pStyle w:val="a8"/>
        <w:ind w:firstLine="426"/>
        <w:jc w:val="both"/>
        <w:rPr>
          <w:rFonts w:ascii="Times New Roman" w:hAnsi="Times New Roman"/>
          <w:b/>
        </w:rPr>
      </w:pPr>
    </w:p>
    <w:p w:rsidR="00D54912" w:rsidRPr="00687F29" w:rsidRDefault="00D54912" w:rsidP="0020487A">
      <w:pPr>
        <w:pStyle w:val="a8"/>
        <w:numPr>
          <w:ilvl w:val="1"/>
          <w:numId w:val="28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</w:rPr>
      </w:pPr>
      <w:r w:rsidRPr="00687F29">
        <w:rPr>
          <w:rFonts w:ascii="Times New Roman" w:hAnsi="Times New Roman"/>
          <w:b/>
        </w:rPr>
        <w:t>Дополнительная литература</w:t>
      </w:r>
    </w:p>
    <w:p w:rsidR="00D54912" w:rsidRPr="00687F29" w:rsidRDefault="00D54912" w:rsidP="00D54912">
      <w:pPr>
        <w:pStyle w:val="a8"/>
        <w:ind w:firstLine="426"/>
        <w:jc w:val="both"/>
        <w:rPr>
          <w:rFonts w:ascii="Times New Roman" w:hAnsi="Times New Roman"/>
          <w:b/>
        </w:rPr>
      </w:pPr>
    </w:p>
    <w:p w:rsidR="00220D0E" w:rsidRPr="00220D0E" w:rsidRDefault="00220D0E" w:rsidP="00220D0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0D0E">
        <w:rPr>
          <w:rFonts w:ascii="Times New Roman" w:hAnsi="Times New Roman" w:cs="Times New Roman"/>
          <w:sz w:val="22"/>
          <w:lang w:val="ru-RU"/>
        </w:rPr>
        <w:t>Ялтанец, И.М. Справочник по гидромеханизации / И.М. Ялтанец, Н.И. Леванов; Под ред. И.М. Ялтанца. – 2-е изд., перераб. и доп. – М.: «Мир горной книги», Издательство МГГУ, издательство «Горная книга», 2008. – 673 с. – Текст: непосредственный.</w:t>
      </w:r>
    </w:p>
    <w:p w:rsidR="00CD0273" w:rsidRPr="00687F29" w:rsidRDefault="00220D0E" w:rsidP="00220D0E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0D0E">
        <w:rPr>
          <w:rFonts w:ascii="Times New Roman" w:hAnsi="Times New Roman" w:cs="Times New Roman"/>
          <w:sz w:val="22"/>
          <w:lang w:val="ru-RU"/>
        </w:rPr>
        <w:t xml:space="preserve">Кузнецов, В.В. Гидромеханика и основы гидравлики (Теоретический курс с примерами практических расчетов): учебное пособие / В.В. Кузнецов, К.А. Ананьев; Кузбас. гос. техн. ун-т им. </w:t>
      </w:r>
      <w:r w:rsidRPr="003D4D8A">
        <w:rPr>
          <w:rFonts w:ascii="Times New Roman" w:hAnsi="Times New Roman" w:cs="Times New Roman"/>
          <w:sz w:val="22"/>
        </w:rPr>
        <w:t>Т.Ф. Горбачева. – Кемерово, 2013. – 266 с. – Текст: непосредственный.</w:t>
      </w:r>
    </w:p>
    <w:p w:rsidR="00BC5FD2" w:rsidRDefault="00BC5FD2" w:rsidP="00D54912">
      <w:pPr>
        <w:tabs>
          <w:tab w:val="left" w:pos="17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20487A" w:rsidRPr="0020487A" w:rsidRDefault="0020487A" w:rsidP="0020487A">
      <w:pPr>
        <w:pStyle w:val="a4"/>
        <w:numPr>
          <w:ilvl w:val="1"/>
          <w:numId w:val="28"/>
        </w:numPr>
        <w:tabs>
          <w:tab w:val="left" w:pos="17"/>
          <w:tab w:val="left" w:pos="851"/>
        </w:tabs>
        <w:spacing w:after="0" w:line="240" w:lineRule="auto"/>
        <w:ind w:left="0" w:firstLine="426"/>
        <w:contextualSpacing/>
        <w:rPr>
          <w:rFonts w:ascii="Times New Roman" w:hAnsi="Times New Roman"/>
          <w:b/>
          <w:szCs w:val="18"/>
          <w:lang w:val="ru-RU" w:eastAsia="ru-RU"/>
        </w:rPr>
      </w:pPr>
      <w:r w:rsidRPr="0020487A">
        <w:rPr>
          <w:rFonts w:ascii="Times New Roman" w:hAnsi="Times New Roman"/>
          <w:b/>
          <w:szCs w:val="18"/>
          <w:lang w:val="ru-RU" w:eastAsia="ru-RU"/>
        </w:rPr>
        <w:t>Методическая литература</w:t>
      </w:r>
    </w:p>
    <w:p w:rsidR="0020487A" w:rsidRPr="00354723" w:rsidRDefault="0020487A" w:rsidP="0020487A">
      <w:pPr>
        <w:pStyle w:val="a4"/>
        <w:tabs>
          <w:tab w:val="left" w:pos="17"/>
        </w:tabs>
        <w:spacing w:after="0" w:line="240" w:lineRule="auto"/>
        <w:ind w:left="360"/>
        <w:contextualSpacing/>
        <w:rPr>
          <w:rFonts w:ascii="Times New Roman" w:hAnsi="Times New Roman"/>
          <w:lang w:val="ru-RU" w:eastAsia="ru-RU"/>
        </w:rPr>
      </w:pPr>
    </w:p>
    <w:p w:rsidR="0020487A" w:rsidRPr="00354723" w:rsidRDefault="0020487A" w:rsidP="00D54912">
      <w:pPr>
        <w:tabs>
          <w:tab w:val="left" w:pos="17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354723">
        <w:rPr>
          <w:rFonts w:ascii="Times New Roman" w:eastAsia="Times New Roman" w:hAnsi="Times New Roman" w:cs="Times New Roman"/>
          <w:sz w:val="22"/>
          <w:lang w:val="ru-RU" w:eastAsia="ru-RU"/>
        </w:rPr>
        <w:t>1. Гидромеханизация открытых горных работ:</w:t>
      </w:r>
      <w:r w:rsidRPr="00354723">
        <w:rPr>
          <w:rFonts w:ascii="Times New Roman" w:eastAsia="Times New Roman" w:hAnsi="Times New Roman" w:cs="Times New Roman"/>
          <w:b/>
          <w:sz w:val="22"/>
          <w:lang w:val="ru-RU" w:eastAsia="ru-RU"/>
        </w:rPr>
        <w:t xml:space="preserve"> </w:t>
      </w:r>
      <w:r w:rsidRPr="00354723">
        <w:rPr>
          <w:rFonts w:ascii="Times New Roman" w:hAnsi="Times New Roman" w:cs="Times New Roman"/>
          <w:sz w:val="22"/>
          <w:lang w:val="ru-RU"/>
        </w:rPr>
        <w:t>Методические материалы для выполнения лабораторных работ и организации самостоятельной работы</w:t>
      </w:r>
      <w:r w:rsidRPr="0035472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54723">
        <w:rPr>
          <w:rFonts w:ascii="Times New Roman" w:hAnsi="Times New Roman" w:cs="Times New Roman"/>
          <w:sz w:val="22"/>
          <w:lang w:val="ru-RU"/>
        </w:rPr>
        <w:t xml:space="preserve">для обучающихся всех форм обучения специальность «21.05.04 «Горное дело» специализация «03 Открытые горные работы» / В.В. Аксененко, филиал КузГТУ в г. Белово, </w:t>
      </w:r>
      <w:r w:rsidRPr="00354723">
        <w:rPr>
          <w:rFonts w:ascii="Times New Roman" w:eastAsia="Times New Roman" w:hAnsi="Times New Roman" w:cs="Times New Roman"/>
          <w:sz w:val="22"/>
          <w:lang w:val="ru-RU" w:eastAsia="ru-RU"/>
        </w:rPr>
        <w:t>Кафедра горного дела и техносферной безопасности</w:t>
      </w:r>
      <w:r w:rsidRPr="00354723">
        <w:rPr>
          <w:rFonts w:ascii="Times New Roman" w:hAnsi="Times New Roman" w:cs="Times New Roman"/>
          <w:sz w:val="22"/>
          <w:lang w:val="ru-RU"/>
        </w:rPr>
        <w:t xml:space="preserve">. – Белово, 2023. – 68с. Доступна электронная версия: </w:t>
      </w:r>
      <w:hyperlink r:id="rId9" w:history="1">
        <w:r w:rsidRPr="00354723">
          <w:rPr>
            <w:rStyle w:val="a3"/>
            <w:rFonts w:ascii="Times New Roman" w:hAnsi="Times New Roman"/>
            <w:sz w:val="22"/>
          </w:rPr>
          <w:t>https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54723">
          <w:rPr>
            <w:rStyle w:val="a3"/>
            <w:rFonts w:ascii="Times New Roman" w:hAnsi="Times New Roman"/>
            <w:sz w:val="22"/>
          </w:rPr>
          <w:t>eos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4723">
          <w:rPr>
            <w:rStyle w:val="a3"/>
            <w:rFonts w:ascii="Times New Roman" w:hAnsi="Times New Roman"/>
            <w:sz w:val="22"/>
          </w:rPr>
          <w:t>belovokyzgty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4723">
          <w:rPr>
            <w:rStyle w:val="a3"/>
            <w:rFonts w:ascii="Times New Roman" w:hAnsi="Times New Roman"/>
            <w:sz w:val="22"/>
          </w:rPr>
          <w:t>ru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54723">
          <w:rPr>
            <w:rStyle w:val="a3"/>
            <w:rFonts w:ascii="Times New Roman" w:hAnsi="Times New Roman"/>
            <w:sz w:val="22"/>
          </w:rPr>
          <w:t>course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54723">
          <w:rPr>
            <w:rStyle w:val="a3"/>
            <w:rFonts w:ascii="Times New Roman" w:hAnsi="Times New Roman"/>
            <w:sz w:val="22"/>
          </w:rPr>
          <w:t>index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4723">
          <w:rPr>
            <w:rStyle w:val="a3"/>
            <w:rFonts w:ascii="Times New Roman" w:hAnsi="Times New Roman"/>
            <w:sz w:val="22"/>
          </w:rPr>
          <w:t>php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354723">
          <w:rPr>
            <w:rStyle w:val="a3"/>
            <w:rFonts w:ascii="Times New Roman" w:hAnsi="Times New Roman"/>
            <w:sz w:val="22"/>
          </w:rPr>
          <w:t>categoryid</w:t>
        </w:r>
        <w:r w:rsidRPr="00354723">
          <w:rPr>
            <w:rStyle w:val="a3"/>
            <w:rFonts w:ascii="Times New Roman" w:hAnsi="Times New Roman"/>
            <w:sz w:val="22"/>
            <w:lang w:val="ru-RU"/>
          </w:rPr>
          <w:t>=15</w:t>
        </w:r>
      </w:hyperlink>
    </w:p>
    <w:p w:rsidR="0020487A" w:rsidRDefault="0020487A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6.</w:t>
      </w:r>
      <w:r w:rsidR="0020487A">
        <w:rPr>
          <w:rFonts w:ascii="Times New Roman" w:hAnsi="Times New Roman" w:cs="Times New Roman"/>
          <w:b/>
          <w:sz w:val="22"/>
          <w:lang w:val="ru-RU"/>
        </w:rPr>
        <w:t>4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046CAF">
      <w:pPr>
        <w:pStyle w:val="a4"/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687F29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0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elib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kuzstu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</w:hyperlink>
    </w:p>
    <w:p w:rsidR="005D6A6F" w:rsidRPr="00687F29" w:rsidRDefault="005D6A6F" w:rsidP="00046CAF">
      <w:pPr>
        <w:pStyle w:val="a4"/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87F29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1" w:history="1">
        <w:r w:rsidRPr="00687F29">
          <w:rPr>
            <w:rStyle w:val="a3"/>
            <w:rFonts w:ascii="Times New Roman" w:hAnsi="Times New Roman"/>
          </w:rPr>
          <w:t>http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e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lanbook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com</w:t>
        </w:r>
      </w:hyperlink>
    </w:p>
    <w:p w:rsidR="005D6A6F" w:rsidRPr="00687F29" w:rsidRDefault="005D6A6F" w:rsidP="00046CAF">
      <w:pPr>
        <w:pStyle w:val="a4"/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87F29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2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urait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</w:hyperlink>
    </w:p>
    <w:p w:rsidR="005D6A6F" w:rsidRPr="00687F29" w:rsidRDefault="005D6A6F" w:rsidP="00046CAF">
      <w:pPr>
        <w:pStyle w:val="a4"/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color w:val="000000"/>
          <w:lang w:val="ru-RU"/>
        </w:rPr>
      </w:pPr>
      <w:r w:rsidRPr="00687F29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3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www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technormativ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</w:hyperlink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6.</w:t>
      </w:r>
      <w:r w:rsidR="0020487A">
        <w:rPr>
          <w:rFonts w:ascii="Times New Roman" w:hAnsi="Times New Roman" w:cs="Times New Roman"/>
          <w:b/>
          <w:sz w:val="22"/>
          <w:lang w:val="ru-RU"/>
        </w:rPr>
        <w:t>5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D6A6F" w:rsidRPr="00687F29" w:rsidRDefault="005D6A6F" w:rsidP="00220D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220D0E">
      <w:pPr>
        <w:pStyle w:val="a4"/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687F29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vestnik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kuzstu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</w:hyperlink>
    </w:p>
    <w:p w:rsidR="005D6A6F" w:rsidRPr="00687F29" w:rsidRDefault="005D6A6F" w:rsidP="00220D0E">
      <w:pPr>
        <w:pStyle w:val="a4"/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b/>
          <w:lang w:val="ru-RU"/>
        </w:rPr>
      </w:pPr>
      <w:r w:rsidRPr="00687F29">
        <w:rPr>
          <w:rFonts w:ascii="Times New Roman" w:hAnsi="Times New Roman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gormash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kuzstu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</w:hyperlink>
    </w:p>
    <w:p w:rsidR="00354723" w:rsidRPr="00593948" w:rsidRDefault="00354723" w:rsidP="00220D0E">
      <w:pPr>
        <w:pStyle w:val="a4"/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354723" w:rsidRPr="00593948" w:rsidRDefault="00354723" w:rsidP="00220D0E">
      <w:pPr>
        <w:pStyle w:val="a4"/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7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354723" w:rsidRPr="00343BD0" w:rsidRDefault="00354723" w:rsidP="00220D0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425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3BD0">
          <w:rPr>
            <w:rStyle w:val="a3"/>
            <w:rFonts w:ascii="Times New Roman" w:hAnsi="Times New Roman"/>
            <w:lang w:val="ru-RU"/>
          </w:rPr>
          <w:t>https://elibrary.ru/contents.asp?titleid=8628</w:t>
        </w:r>
      </w:hyperlink>
    </w:p>
    <w:p w:rsidR="005D6A6F" w:rsidRPr="00354723" w:rsidRDefault="00354723" w:rsidP="00220D0E">
      <w:pPr>
        <w:pStyle w:val="a4"/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9" w:history="1">
        <w:r w:rsidRPr="00D43226">
          <w:rPr>
            <w:rStyle w:val="a3"/>
            <w:rFonts w:ascii="Times New Roman" w:hAnsi="Times New Roman"/>
            <w:lang w:val="ru-RU"/>
          </w:rPr>
          <w:t>http://www.ugolinfo.ru/onLine.html</w:t>
        </w:r>
      </w:hyperlink>
      <w:r w:rsidR="005D6A6F" w:rsidRPr="00354723">
        <w:rPr>
          <w:rFonts w:ascii="Times New Roman" w:hAnsi="Times New Roman"/>
          <w:lang w:val="ru-RU"/>
        </w:rPr>
        <w:t xml:space="preserve"> </w:t>
      </w:r>
    </w:p>
    <w:p w:rsidR="005D6A6F" w:rsidRPr="00687F29" w:rsidRDefault="005D6A6F" w:rsidP="00220D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7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D6A6F" w:rsidRPr="00687F29" w:rsidRDefault="005D6A6F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D6A6F" w:rsidRPr="00687F29" w:rsidRDefault="005D6A6F" w:rsidP="00046CAF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687F29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687F29">
        <w:rPr>
          <w:rFonts w:ascii="Times New Roman" w:hAnsi="Times New Roman" w:cs="Times New Roman"/>
          <w:sz w:val="22"/>
          <w:lang w:val="ru-RU"/>
        </w:rPr>
        <w:t>.</w:t>
      </w:r>
    </w:p>
    <w:p w:rsidR="005D6A6F" w:rsidRPr="00687F29" w:rsidRDefault="005D6A6F" w:rsidP="00046CAF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687F29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687F29">
        <w:rPr>
          <w:rFonts w:ascii="Times New Roman" w:hAnsi="Times New Roman" w:cs="Times New Roman"/>
          <w:sz w:val="22"/>
          <w:lang w:val="ru-RU"/>
        </w:rPr>
        <w:t>.</w:t>
      </w:r>
    </w:p>
    <w:p w:rsidR="005D6A6F" w:rsidRPr="00687F29" w:rsidRDefault="005D6A6F" w:rsidP="00046CAF">
      <w:pPr>
        <w:pStyle w:val="a4"/>
        <w:numPr>
          <w:ilvl w:val="0"/>
          <w:numId w:val="3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687F29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687F29">
          <w:rPr>
            <w:rStyle w:val="a3"/>
            <w:rFonts w:ascii="Times New Roman" w:hAnsi="Times New Roman"/>
            <w:lang w:val="ru-RU"/>
          </w:rPr>
          <w:t>http://eоs.belovokyzgty.ru/</w:t>
        </w:r>
      </w:hyperlink>
    </w:p>
    <w:p w:rsidR="005D6A6F" w:rsidRPr="00687F29" w:rsidRDefault="005D6A6F" w:rsidP="00046CAF">
      <w:pPr>
        <w:pStyle w:val="a4"/>
        <w:numPr>
          <w:ilvl w:val="0"/>
          <w:numId w:val="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87F29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687F29">
        <w:rPr>
          <w:rFonts w:ascii="Times New Roman" w:hAnsi="Times New Roman"/>
        </w:rPr>
        <w:t>eLIBRARY</w:t>
      </w:r>
      <w:r w:rsidRPr="00687F29">
        <w:rPr>
          <w:rFonts w:ascii="Times New Roman" w:hAnsi="Times New Roman"/>
          <w:lang w:val="ru-RU"/>
        </w:rPr>
        <w:t>.</w:t>
      </w:r>
      <w:r w:rsidRPr="00687F29">
        <w:rPr>
          <w:rFonts w:ascii="Times New Roman" w:hAnsi="Times New Roman"/>
        </w:rPr>
        <w:t>RU</w:t>
      </w:r>
      <w:r w:rsidRPr="00687F29">
        <w:rPr>
          <w:rFonts w:ascii="Times New Roman" w:hAnsi="Times New Roman"/>
          <w:lang w:val="ru-RU"/>
        </w:rPr>
        <w:t xml:space="preserve"> </w:t>
      </w:r>
      <w:hyperlink r:id="rId23" w:history="1">
        <w:r w:rsidRPr="00687F29">
          <w:rPr>
            <w:rStyle w:val="a3"/>
            <w:rFonts w:ascii="Times New Roman" w:hAnsi="Times New Roman"/>
          </w:rPr>
          <w:t>https</w:t>
        </w:r>
        <w:r w:rsidRPr="00687F29">
          <w:rPr>
            <w:rStyle w:val="a3"/>
            <w:rFonts w:ascii="Times New Roman" w:hAnsi="Times New Roman"/>
            <w:lang w:val="ru-RU"/>
          </w:rPr>
          <w:t>://</w:t>
        </w:r>
        <w:r w:rsidRPr="00687F29">
          <w:rPr>
            <w:rStyle w:val="a3"/>
            <w:rFonts w:ascii="Times New Roman" w:hAnsi="Times New Roman"/>
          </w:rPr>
          <w:t>elibrary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ru</w:t>
        </w:r>
        <w:r w:rsidRPr="00687F29">
          <w:rPr>
            <w:rStyle w:val="a3"/>
            <w:rFonts w:ascii="Times New Roman" w:hAnsi="Times New Roman"/>
            <w:lang w:val="ru-RU"/>
          </w:rPr>
          <w:t>/</w:t>
        </w:r>
        <w:r w:rsidRPr="00687F29">
          <w:rPr>
            <w:rStyle w:val="a3"/>
            <w:rFonts w:ascii="Times New Roman" w:hAnsi="Times New Roman"/>
          </w:rPr>
          <w:t>defaultx</w:t>
        </w:r>
        <w:r w:rsidRPr="00687F29">
          <w:rPr>
            <w:rStyle w:val="a3"/>
            <w:rFonts w:ascii="Times New Roman" w:hAnsi="Times New Roman"/>
            <w:lang w:val="ru-RU"/>
          </w:rPr>
          <w:t>.</w:t>
        </w:r>
        <w:r w:rsidRPr="00687F29">
          <w:rPr>
            <w:rStyle w:val="a3"/>
            <w:rFonts w:ascii="Times New Roman" w:hAnsi="Times New Roman"/>
          </w:rPr>
          <w:t>asp</w:t>
        </w:r>
        <w:r w:rsidRPr="00687F29">
          <w:rPr>
            <w:rStyle w:val="a3"/>
            <w:rFonts w:ascii="Times New Roman" w:hAnsi="Times New Roman"/>
            <w:lang w:val="ru-RU"/>
          </w:rPr>
          <w:t>?</w:t>
        </w:r>
      </w:hyperlink>
      <w:r w:rsidRPr="00687F29">
        <w:rPr>
          <w:rFonts w:ascii="Times New Roman" w:hAnsi="Times New Roman"/>
          <w:lang w:val="ru-RU"/>
        </w:rPr>
        <w:t xml:space="preserve"> 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8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"Гидромеханизация открытых горных работ"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Основной учебной работой </w:t>
      </w:r>
      <w:r w:rsidR="00CE7F4F" w:rsidRPr="00687F29">
        <w:rPr>
          <w:rFonts w:ascii="Times New Roman" w:hAnsi="Times New Roman" w:cs="Times New Roman"/>
          <w:sz w:val="22"/>
          <w:lang w:val="ru-RU"/>
        </w:rPr>
        <w:t>обучающихся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</w:t>
      </w:r>
      <w:r w:rsidRPr="00687F29">
        <w:rPr>
          <w:rFonts w:ascii="Times New Roman" w:hAnsi="Times New Roman" w:cs="Times New Roman"/>
          <w:sz w:val="22"/>
          <w:lang w:val="ru-RU"/>
        </w:rPr>
        <w:lastRenderedPageBreak/>
        <w:t xml:space="preserve">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</w:t>
      </w:r>
      <w:r w:rsidR="00CE7F4F" w:rsidRPr="00687F29">
        <w:rPr>
          <w:rFonts w:ascii="Times New Roman" w:hAnsi="Times New Roman" w:cs="Times New Roman"/>
          <w:sz w:val="22"/>
          <w:lang w:val="ru-RU"/>
        </w:rPr>
        <w:t>обучающийся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может разрешить на консультациях, проводимых по расписанию.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При подготовке к лабораторным занятиям </w:t>
      </w:r>
      <w:r w:rsidR="00CE7F4F" w:rsidRPr="00687F29">
        <w:rPr>
          <w:rFonts w:ascii="Times New Roman" w:hAnsi="Times New Roman" w:cs="Times New Roman"/>
          <w:sz w:val="22"/>
          <w:lang w:val="ru-RU"/>
        </w:rPr>
        <w:t>обучающийся</w:t>
      </w:r>
      <w:r w:rsidRPr="00687F29">
        <w:rPr>
          <w:rFonts w:ascii="Times New Roman" w:hAnsi="Times New Roman" w:cs="Times New Roman"/>
          <w:sz w:val="22"/>
          <w:lang w:val="ru-RU"/>
        </w:rPr>
        <w:t xml:space="preserve"> в обязательном порядке изучает теоретический материал в соответствии с методическими указаниями по самостоятельной работе.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Перед промежуточной аттестацией обучающийся должен сопоставить приобретенные знания, умения, навыки с заявленными и, в случае необходимости, еще раз изучить литературные источники или обратиться к преподавателю за консультациями.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Залогом успешного и своевременного выполнения курсовой работы является регулярное посещение консультаций и планомерное выполнение разделов в течении семестра.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9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"Гидромеханизация открытых горных работ", включая перечень программного обеспечения и информационных справочных систем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</w:rPr>
        <w:t>Mozilla Firefox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</w:rPr>
        <w:t>Google Chrome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</w:rPr>
        <w:t>Opera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</w:rPr>
        <w:t>7-zip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</w:rPr>
        <w:t>Microsoft Windows</w:t>
      </w:r>
    </w:p>
    <w:p w:rsidR="00CD0273" w:rsidRPr="00687F29" w:rsidRDefault="0035472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D0273" w:rsidRPr="00687F29" w:rsidRDefault="00CD0273" w:rsidP="00046CAF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Спутник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10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"Гидромеханизация открытых горных работ"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CD0273" w:rsidRPr="00687F29" w:rsidRDefault="00CD0273" w:rsidP="00046C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1. Учебная аудитория № 118 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CD0273" w:rsidRPr="00687F29" w:rsidRDefault="00CD0273" w:rsidP="00046CAF">
      <w:pPr>
        <w:pStyle w:val="2"/>
        <w:ind w:firstLine="426"/>
        <w:jc w:val="both"/>
        <w:rPr>
          <w:rFonts w:ascii="Times New Roman" w:hAnsi="Times New Roman"/>
        </w:rPr>
      </w:pPr>
      <w:r w:rsidRPr="00687F29">
        <w:rPr>
          <w:rFonts w:ascii="Times New Roman" w:hAnsi="Times New Roman"/>
        </w:rPr>
        <w:t>- мультимедийным оборудованием: Переносной ноутбук Lenovo B590 15.6 дюймовый экран, 2.2 ГГц тактовая частота , 4 Гб ОЗУ, 512 Мб видеопамять, проектор Acer S1212 с максимальным разрешением 1024х768; программное обеспечение: о</w:t>
      </w:r>
      <w:r w:rsidRPr="00687F29">
        <w:rPr>
          <w:rFonts w:ascii="Times New Roman" w:hAnsi="Times New Roman"/>
          <w:shd w:val="clear" w:color="auto" w:fill="FFFFFF"/>
        </w:rPr>
        <w:t>перационная система Microsoft</w:t>
      </w:r>
      <w:r w:rsidRPr="00687F29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eastAsia="Times New Roman" w:hAnsi="Times New Roman" w:cs="Times New Roman"/>
          <w:color w:val="auto"/>
          <w:sz w:val="22"/>
          <w:lang w:val="ru-RU"/>
        </w:rPr>
        <w:t>- специализированным виртуальным комплексом лабораторных работ по курсу гидромеханика, учебно-информационными стендами-планшетами, установкой для выполнения лабораторных работ по гидравлике, о</w:t>
      </w:r>
      <w:r w:rsidRPr="00687F29">
        <w:rPr>
          <w:rFonts w:ascii="Times New Roman" w:eastAsia="Times New Roman" w:hAnsi="Times New Roman" w:cs="Times New Roman"/>
          <w:sz w:val="22"/>
          <w:lang w:val="ru-RU"/>
        </w:rPr>
        <w:t>бразцами элементов гидравлической системы механизированных крепей очистного забоя и проходческих комбайнов</w:t>
      </w:r>
      <w:r w:rsidRPr="00687F29">
        <w:rPr>
          <w:rFonts w:ascii="Times New Roman" w:hAnsi="Times New Roman" w:cs="Times New Roman"/>
          <w:sz w:val="22"/>
          <w:lang w:val="ru-RU"/>
        </w:rPr>
        <w:t>.</w:t>
      </w:r>
    </w:p>
    <w:p w:rsidR="00CD0273" w:rsidRPr="00687F29" w:rsidRDefault="00CD0273" w:rsidP="00046C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2. Помещение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87F29">
        <w:rPr>
          <w:rFonts w:ascii="Times New Roman" w:hAnsi="Times New Roman" w:cs="Times New Roman"/>
          <w:sz w:val="22"/>
          <w:lang w:val="ru-RU"/>
        </w:rPr>
        <w:t>для хранения и профилактического обслуживания учебного оборудования.</w:t>
      </w:r>
    </w:p>
    <w:p w:rsidR="00CD0273" w:rsidRPr="00687F29" w:rsidRDefault="00CD0273" w:rsidP="00046CA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3.</w:t>
      </w:r>
      <w:r w:rsidR="00BA6F92" w:rsidRPr="00687F29">
        <w:rPr>
          <w:rFonts w:ascii="Times New Roman" w:hAnsi="Times New Roman" w:cs="Times New Roman"/>
          <w:sz w:val="22"/>
          <w:lang w:val="ru-RU"/>
        </w:rPr>
        <w:t xml:space="preserve"> </w:t>
      </w:r>
      <w:r w:rsidRPr="00687F29">
        <w:rPr>
          <w:rFonts w:ascii="Times New Roman" w:hAnsi="Times New Roman" w:cs="Times New Roman"/>
          <w:sz w:val="22"/>
          <w:lang w:val="ru-RU"/>
        </w:rPr>
        <w:t>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b/>
          <w:sz w:val="22"/>
          <w:lang w:val="ru-RU"/>
        </w:rPr>
        <w:t>11</w:t>
      </w:r>
      <w:r w:rsidR="00501A4C" w:rsidRPr="00687F29">
        <w:rPr>
          <w:rFonts w:ascii="Times New Roman" w:hAnsi="Times New Roman" w:cs="Times New Roman"/>
          <w:b/>
          <w:sz w:val="22"/>
          <w:lang w:val="ru-RU"/>
        </w:rPr>
        <w:t>.</w:t>
      </w:r>
      <w:r w:rsidRPr="00687F2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0273" w:rsidRPr="00687F29" w:rsidRDefault="00CD0273" w:rsidP="00046CA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образовательные технологии:</w:t>
      </w:r>
    </w:p>
    <w:p w:rsidR="00CD0273" w:rsidRPr="00687F29" w:rsidRDefault="00CD0273" w:rsidP="00046CAF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Презентации на мультимедийном оборудовании, интерактивной доске и демонстрация видеофильмов:</w:t>
      </w:r>
    </w:p>
    <w:p w:rsidR="00CD0273" w:rsidRPr="00687F29" w:rsidRDefault="00CD0273" w:rsidP="00046CAF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Разработка грунта при помощи гидромониторов, земснарядов и драг.</w:t>
      </w:r>
    </w:p>
    <w:p w:rsidR="00CD0273" w:rsidRPr="00687F29" w:rsidRDefault="00CD0273" w:rsidP="00046CAF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Водоснабжение гидроустановок.</w:t>
      </w:r>
    </w:p>
    <w:p w:rsidR="00CD0273" w:rsidRPr="00687F29" w:rsidRDefault="00CD0273" w:rsidP="00046CAF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Гидротранспорт.</w:t>
      </w:r>
    </w:p>
    <w:p w:rsidR="00CD0273" w:rsidRPr="00687F29" w:rsidRDefault="00CD0273" w:rsidP="00046CAF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Гидротехнические сооружения.</w:t>
      </w:r>
    </w:p>
    <w:p w:rsidR="00CD0273" w:rsidRPr="00687F29" w:rsidRDefault="00CD0273" w:rsidP="00046CAF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>Выступление студента в роли обучающего:</w:t>
      </w:r>
    </w:p>
    <w:p w:rsidR="00CD0273" w:rsidRPr="00687F29" w:rsidRDefault="00CD0273" w:rsidP="00046CAF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87F29">
        <w:rPr>
          <w:rFonts w:ascii="Times New Roman" w:hAnsi="Times New Roman" w:cs="Times New Roman"/>
          <w:sz w:val="22"/>
          <w:lang w:val="ru-RU"/>
        </w:rPr>
        <w:t xml:space="preserve">Изложение информации об особенностях выполненного варианта лабораторной работы. </w:t>
      </w:r>
    </w:p>
    <w:p w:rsidR="007222B6" w:rsidRPr="00046CAF" w:rsidRDefault="007222B6" w:rsidP="00046CA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sectPr w:rsidR="007222B6" w:rsidRPr="00046CAF" w:rsidSect="003F5809">
      <w:footerReference w:type="even" r:id="rId24"/>
      <w:footerReference w:type="default" r:id="rId25"/>
      <w:footerReference w:type="first" r:id="rId26"/>
      <w:pgSz w:w="11906" w:h="16838"/>
      <w:pgMar w:top="1141" w:right="850" w:bottom="709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D9" w:rsidRDefault="00C666D9">
      <w:pPr>
        <w:spacing w:after="0" w:line="240" w:lineRule="auto"/>
      </w:pPr>
      <w:r>
        <w:separator/>
      </w:r>
    </w:p>
  </w:endnote>
  <w:endnote w:type="continuationSeparator" w:id="0">
    <w:p w:rsidR="00C666D9" w:rsidRDefault="00C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AF" w:rsidRDefault="00046CA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0D7E49" wp14:editId="49B29BA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174" name="Group 51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423" name="Shape 534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4" name="Shape 534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5" name="Shape 534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6" name="Shape 534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7" name="Shape 534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8" name="Shape 534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9" name="Shape 534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0" name="Shape 534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1" name="Shape 534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2" name="Shape 5343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3" name="Shape 5343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4" name="Shape 5343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5" name="Shape 5343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6" name="Shape 5343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7" name="Shape 5343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8" name="Shape 5343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9" name="Shape 5343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0" name="Shape 5344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1" name="Shape 5344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2" name="Shape 5344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3" name="Shape 53443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4" name="Shape 5344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5" name="Shape 5344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6" name="Shape 5344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7" name="Shape 534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8" name="Shape 534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9" name="Shape 534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50" name="Shape 534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3" name="Shape 5120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4" name="Shape 512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A466D" id="Group 5117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ptQKmoQUAAA5aAAAOAAAAAAAAAAAAAAAAAC4CAABkcnMvZTJvRG9jLnhtbFBLAQItABQABgAI&#10;AAAAIQBkI9xu4wAAAA0BAAAPAAAAAAAAAAAAAAAAAPsHAABkcnMvZG93bnJldi54bWxQSwUGAAAA&#10;AAQABADzAAAACwkAAAAA&#10;">
              <v:shape id="Shape 534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g1s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z2nc7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g1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J98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qQ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yf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LLcQA&#10;AADeAAAADwAAAGRycy9kb3ducmV2LnhtbESP3YrCMBSE7xd8h3AE79bUX6QaxR9kF/bK6gMcmmNb&#10;bE5CE2v16TfCwl4OM/MNs9p0phYtNb6yrGA0TEAQ51ZXXCi4nI+fCxA+IGusLZOCJ3nYrHsfK0y1&#10;ffCJ2iwUIkLYp6igDMGlUvq8JIN+aB1x9K62MRiibAqpG3xEuKnlOEnm0mDFcaFER/uS8lt2Nwps&#10;W+DP63C9Sep2+Zd7Zo53mVKDfrddggjUhf/wX/tbK5hNpuMZvO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S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ifMYA&#10;AADeAAAADwAAAGRycy9kb3ducmV2LnhtbESPQYvCMBSE7wv+h/AEb2uqrkWrUdwVQVgvVi/eHs2z&#10;LTYvpYla/fUbYcHjMDPfMPNlaypxo8aVlhUM+hEI4szqknMFx8PmcwLCeWSNlWVS8CAHy0XnY46J&#10;tnfe0y31uQgQdgkqKLyvEyldVpBB17c1cfDOtjHog2xyqRu8B7ip5DCKYmmw5LBQYE0/BWWX9GoU&#10;tN+bfOflNFr/jp8nvsbPwc4dlOp129UMhKfWv8P/7a1WMB59DWN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i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XgM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U8Tqb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Fe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ks8IA&#10;AADeAAAADwAAAGRycy9kb3ducmV2LnhtbERPS2rDMBDdF3oHMYXuarlpUoprJcQtoYGs4vYAgzX+&#10;EGskLMV2cvpqEcjy8f75Zja9GGnwnWUFr0kKgriyuuNGwd/v7uUDhA/IGnvLpOBCHjbrx4ccM20n&#10;PtJYhkbEEPYZKmhDcJmUvmrJoE+sI45cbQeDIcKhkXrAKYabXi7S9F0a7Dg2tOjoq6XqVJ6NAjs2&#10;eLh+1ydJc1H9uEvpuCiVen6at58gAs3hLr6591rB6m25i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eS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mac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+SLN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Z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+aMQA&#10;AADeAAAADwAAAGRycy9kb3ducmV2LnhtbESPTWrDMBCF94XcQUwgu1pO3JTiRDFxQ2khq7g9wGBN&#10;bBNrJCzVdnr6alHo8vH++PbFbHox0uA7ywrWSQqCuLa640bB1+fb4wsIH5A19pZJwZ08FIfFwx5z&#10;bSe+0FiFRsQR9jkqaENwuZS+bsmgT6wjjt7VDgZDlEMj9YBTHDe93KTpszTYcXxo0dFrS/Wt+jYK&#10;7Njg+ed0vUmay/rd3SvHZaXUajkfdyACzeE//Nf+0Aq22VMWASJOR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fm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N58MA&#10;AADeAAAADwAAAGRycy9kb3ducmV2LnhtbESP3YrCMBSE74V9h3AW9k7T+k/XVJYF0Vt/HuDQHNuy&#10;zUlpsrH16Y0geDnMzDfMZtubRgTqXG1ZQTpJQBAXVtdcKricd+M1COeRNTaWScFADrb5x2iDmbY3&#10;PlI4+VJECLsMFVTet5mUrqjIoJvYljh6V9sZ9FF2pdQd3iLcNHKaJEtpsOa4UGFLvxUVf6d/o0Be&#10;5Go/DS3vknsIe1/W99UwKPX12f98g/DU+3f41T5oBYvZfJbC806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N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yos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aDAc9O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vK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3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2C8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7c0hc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tg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uf8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uku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Ln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6scgA&#10;AADeAAAADwAAAGRycy9kb3ducmV2LnhtbESPzWrDMBCE74W+g9hCb40cuymJEyUEg2mhFNL8QI4b&#10;a2ObWCsjqYn79lWh0OMwM98wi9VgOnEl51vLCsajBARxZXXLtYL9rnyagvABWWNnmRR8k4fV8v5u&#10;gbm2N/6k6zbUIkLY56igCaHPpfRVQwb9yPbE0TtbZzBE6WqpHd4i3HQyTZIXabDluNBgT0VD1WX7&#10;ZRQU2SF1H++zWXo6unLjX8uC7UGpx4dhPQcRaAj/4b/2m1YwyZ6zC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/q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Vk8QA&#10;AADeAAAADwAAAGRycy9kb3ducmV2LnhtbESP0WrCQBRE3wv+w3IF3+pGbbVEVxEhpK9N/YBL9poE&#10;s3dDdl2TfH23UOjjMDNnmMNpMK0I1LvGsoLVMgFBXFrdcKXg+p29foBwHllja5kUjOTgdJy9HDDV&#10;9slfFApfiQhhl6KC2vsuldKVNRl0S9sRR+9me4M+yr6SusdnhJtWrpNkKw02HBdq7OhSU3kvHkaB&#10;vMpdvg4dZ8kUQu6rZtqNo1KL+XDeg/A0+P/wX/tTK3jfvG2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8FZ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BXcgA&#10;AADeAAAADwAAAGRycy9kb3ducmV2LnhtbESP3UrDQBSE7wu+w3IE79qNiVUbuy0SCBakoP0BL4/Z&#10;YxLMng27a5u+vVso9HKYmW+Y+XIwnTiQ861lBfeTBARxZXXLtYLdthw/g/ABWWNnmRScyMNycTOa&#10;Y67tkT/psAm1iBD2OSpoQuhzKX3VkEE/sT1x9H6sMxiidLXUDo8RbjqZJsmjNNhyXGiwp6Kh6nfz&#10;ZxQU2T516/fZLP3+cuWHfysLtnul7m6H1xcQgYZwDV/aK61gmj1kT3C+E6+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cF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VL8QA&#10;AADeAAAADwAAAGRycy9kb3ducmV2LnhtbERPW2vCMBR+H+w/hDPYm6ZrnWhnFCmUDcbAK/h41py1&#10;xeakJJnWf788CHv8+O6L1WA6cSHnW8sKXsYJCOLK6pZrBYd9OZqB8AFZY2eZFNzIw2r5+LDAXNsr&#10;b+myC7WIIexzVNCE0OdS+qohg35se+LI/VhnMEToaqkdXmO46WSaJFNpsOXY0GBPRUPVefdrFBTZ&#10;MXVfn/N5+n1y5ca/lwXbo1LPT8P6DUSgIfyL7+4PreA1m2Rxb7wTr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VS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g08UA&#10;AADeAAAADwAAAGRycy9kb3ducmV2LnhtbESPS6vCMBSE94L/IRzBnaY+0V6j+EAQdKPezd0dmnPb&#10;YnNSmqjVX28EweUwM98ws0VtCnGjyuWWFfS6EQjixOqcUwW/521nAsJ5ZI2FZVLwIAeLebMxw1jb&#10;Ox/pdvKpCBB2MSrIvC9jKV2SkUHXtSVx8P5tZdAHWaVSV3gPcFPIfhSNpcGcw0KGJa0zSi6nq1FQ&#10;r7bpwctptNmPnn98HT97B3dWqt2qlz8gPNX+G/60d1rBaDAcTOF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mDT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4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qVMUA&#10;AADeAAAADwAAAGRycy9kb3ducmV2LnhtbESPXWvCMBSG7wf7D+EI3s3U6kSrUaRQNhgDP8HLY3Ns&#10;y5qTkmTa/fvlYrDLl/eLZ7XpTSvu5HxjWcF4lIAgLq1uuFJwOhYvcxA+IGtsLZOCH/KwWT8/rTDT&#10;9sF7uh9CJeII+wwV1CF0mZS+rMmgH9mOOHo36wyGKF0ltcNHHDetTJNkJg02HB9q7Civqfw6fBsF&#10;+eScus+PxSK9Xlyx829Fzvas1HDQb5cgAvXhP/zXftcKXifTaQSIOB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ipU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Pz8cA&#10;AADeAAAADwAAAGRycy9kb3ducmV2LnhtbESPQWvCQBSE74X+h+UVvNWN0ZaauooEgoIIaiv0+Jp9&#10;TYLZt2F31fjv3UKhx2FmvmFmi9604kLON5YVjIYJCOLS6oYrBZ8fxfMbCB+QNbaWScGNPCzmjw8z&#10;zLS98p4uh1CJCGGfoYI6hC6T0pc1GfRD2xFH78c6gyFKV0nt8BrhppVpkrxKgw3HhRo7ymsqT4ez&#10;UZCPj6nbbqbT9PvLFTu/KnK2R6UGT/3yHUSgPvyH/9prreBlPJmM4P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Gj8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RuM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kxS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Eb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3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Fds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mm6g9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X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sV8gA&#10;AADeAAAADwAAAGRycy9kb3ducmV2LnhtbESPzWrDMBCE74W+g9hCb40cxy2JEyUEg2mhFNL8QI4b&#10;a2ObWCsjqYn79lWh0OMwM98wi9VgOnEl51vLCsajBARxZXXLtYL9rnyagvABWWNnmRR8k4fV8v5u&#10;gbm2N/6k6zbUIkLY56igCaHPpfRVQwb9yPbE0TtbZzBE6WqpHd4i3HQyTZIXabDluNBgT0VD1WX7&#10;ZRQUk0PqPt5ns/R0dOXGv5YF24NSjw/Deg4i0BD+w3/tN63geZJl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MSx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JzMcA&#10;AADeAAAADwAAAGRycy9kb3ducmV2LnhtbESPQWvCQBSE74X+h+UJ3urGqEVTV5FAqFCE1ip4fGZf&#10;k9Ds27C71fjvu0Khx2FmvmGW69604kLON5YVjEcJCOLS6oYrBYfP4mkOwgdkja1lUnAjD+vV48MS&#10;M22v/EGXfahEhLDPUEEdQpdJ6cuaDPqR7Yij92WdwRClq6R2eI1w08o0SZ6lwYbjQo0d5TWV3/sf&#10;oyCfHFO3e1ss0vPJFe/+tcjZHpUaDvrNC4hAffgP/7W3WsFsMp3O4H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ic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m7sQA&#10;AADeAAAADwAAAGRycy9kb3ducmV2LnhtbESP3WrCQBSE7wu+w3IE7+pGa7VEV5FCSG9rfYBD9pgE&#10;s2dDdt38PL1bKPRymJlvmMNpMI0I1LnasoLVMgFBXFhdc6ng+pO9foBwHlljY5kUjOTgdJy9HDDV&#10;tudvChdfighhl6KCyvs2ldIVFRl0S9sSR+9mO4M+yq6UusM+wk0j10mylQZrjgsVtvRZUXG/PIwC&#10;eZW7fB1azpIphNyX9bQbR6UW8+G8B+Fp8P/hv/aXVvD+ttls4fdOvAL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Zu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DdcQA&#10;AADeAAAADwAAAGRycy9kb3ducmV2LnhtbESPwWrDMBBE74X+g9hCbo3cNKmLY9mUQkivSfwBi7Wx&#10;Ta2VsVTFztdHhUCOw8y8YfJyMr0INLrOsoK3ZQKCuLa640ZBddq9foJwHlljb5kUzOSgLJ6fcsy0&#10;vfCBwtE3IkLYZaig9X7IpHR1Swbd0g7E0Tvb0aCPcmykHvES4aaXqyT5kAY7jgstDvTdUv17/DMK&#10;ZCXT/SoMvEuuIex9013TeVZq8TJ9bUF4mvwjfG//aAWb9/U6hf878Qr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w3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BE8EA&#10;AADeAAAADwAAAGRycy9kb3ducmV2LnhtbERPy4rCMBTdD8w/hDvgbpqOL6RjFB/ICK6sfsClubbF&#10;5iY0sVa/3iwGXB7Oe77sTSM6an1tWcFPkoIgLqyuuVRwPu2+ZyB8QNbYWCYFD/KwXHx+zDHT9s5H&#10;6vJQihjCPkMFVQguk9IXFRn0iXXEkbvY1mCIsC2lbvEew00jh2k6lQZrjg0VOtpUVFzzm1FguxIP&#10;z+3lKqlfF3/ukTte50oNvvrVL4hAfXiL/917rWAyGo/j3ngnX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AR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DycgA&#10;AADeAAAADwAAAGRycy9kb3ducmV2LnhtbESPzWrDMBCE74W+g9hCb4lcJy2xEyUEg2mhFNL8QI4b&#10;a2ubWCsjqYn79lUh0OMwM98wi9VgOnEh51vLCp7GCQjiyuqWawX7XTmagfABWWNnmRT8kIfV8v5u&#10;gbm2V/6kyzbUIkLY56igCaHPpfRVQwb92PbE0fuyzmCI0tVSO7xGuOlkmiQv0mDLcaHBnoqGqvP2&#10;2ygoJofUfbxnWXo6unLjX8uC7UGpx4dhPQcRaAj/4Vv7TSt4nkyn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MIP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N3MAA&#10;AADeAAAADwAAAGRycy9kb3ducmV2LnhtbESPy6rCMBCG94LvEEZwp6l3qUY5HBDdenmAoRnbYjMp&#10;TYytT28Wgsuf/8a33bemEoEaV1pWMBknIIgzq0vOFdyuh9EahPPIGivLpKAjB/tdv7fFVNsXnylc&#10;fC7iCLsUFRTe16mULivIoBvbmjh6d9sY9FE2udQNvuK4qeQ0SZbSYMnxocCa/gvKHpenUSBvcnWc&#10;hpoPyTuEo8/L96rrlBoO2r8NCE+t/4W/7ZNWsJjNFxEg4kQU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N3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0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O7sUA&#10;AADeAAAADwAAAGRycy9kb3ducmV2LnhtbESPQWsCMRSE74L/ITyhF6mJF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Q7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20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WmsUA&#10;AADeAAAADwAAAGRycy9kb3ducmV2LnhtbESPQWsCMRSE74L/ITyhF6mJU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Ja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046CAF" w:rsidRDefault="00046CA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AF" w:rsidRDefault="00046CA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0E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AF" w:rsidRDefault="00046CA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AF790" wp14:editId="13C8469A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094" name="Group 5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311" name="Shape 5331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2" name="Shape 5331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3" name="Shape 5331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4" name="Shape 5331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5" name="Shape 5331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6" name="Shape 5331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7" name="Shape 5331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8" name="Shape 5331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9" name="Shape 5331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0" name="Shape 5332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1" name="Shape 53321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2" name="Shape 5332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3" name="Shape 5332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4" name="Shape 5332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5" name="Shape 53325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6" name="Shape 5332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7" name="Shape 5332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8" name="Shape 5332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9" name="Shape 5332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0" name="Shape 5333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1" name="Shape 53331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2" name="Shape 5333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3" name="Shape 53333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4" name="Shape 5333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5" name="Shape 5333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6" name="Shape 5333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7" name="Shape 5333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8" name="Shape 5333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3" name="Shape 511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4" name="Shape 511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4899C" id="Group 5109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wVAEBZ8FAAAOWgAADgAAAAAAAAAAAAAAAAAuAgAAZHJzL2Uyb0RvYy54bWxQSwECLQAUAAYACAAA&#10;ACEAZCPcbuMAAAANAQAADwAAAAAAAAAAAAAAAAD5BwAAZHJzL2Rvd25yZXYueG1sUEsFBgAAAAAE&#10;AAQA8wAAAAkJAAAAAA==&#10;">
              <v:shape id="Shape 5331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c4s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edqlab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oc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1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zwM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plk1S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N88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xGsUA&#10;AADeAAAADwAAAGRycy9kb3ducmV2LnhtbESPzWrDMBCE74W8g9hAb43smpbgRAlxQmihpzp5gMXa&#10;2CbWSliqf/r0VaHQ4zAz3zDb/WQ6MVDvW8sK0lUCgriyuuVawfVyflqD8AFZY2eZFMzkYb9bPGwx&#10;13bkTxrKUIsIYZ+jgiYEl0vpq4YM+pV1xNG72d5giLKvpe5xjHDTyeckeZUGW44LDTo6NlTdyy+j&#10;wA41fnyfbndJU1G9ubl0XJRKPS6nwwZEoCn8h//a71rBS5al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3E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eSMgA&#10;AADeAAAADwAAAGRycy9kb3ducmV2LnhtbESPzWrDMBCE74W8g9hCb43sujGJEyWkLYZCc8nPJbfF&#10;2tim1spYSuz66atCIcdhZr5hVpvBNOJGnastK4inEQjiwuqaSwWnY/48B+E8ssbGMin4IQeb9eRh&#10;hZm2Pe/pdvClCBB2GSqovG8zKV1RkUE3tS1x8C62M+iD7EqpO+wD3DTyJYpSabDmsFBhS+8VFd+H&#10;q1EwvOXlzstF9PE1G898Tcd4545KPT0O2yUIT4O/h//bn1rBLEniV/i7E6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eF5I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1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rtM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sE0yyZ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a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SgsQA&#10;AADeAAAADwAAAGRycy9kb3ducmV2LnhtbESP0YrCMBRE3wX/IVxh32zqirJ0jbKuLAo+WfcDLs21&#10;LTY3oYm1+vVGEHwcZuYMs1j1phEdtb62rGCSpCCIC6trLhX8H//GXyB8QNbYWCYFN/KwWg4HC8y0&#10;vfKBujyUIkLYZ6igCsFlUvqiIoM+sY44eifbGgxRtqXULV4j3DTyM03n0mDNcaFCR78VFef8YhTY&#10;rsT9fXM6S+rXxdbdcsfrXKmPUf/zDSJQH97hV3unFcym08k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0o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WMgA&#10;AADeAAAADwAAAGRycy9kb3ducmV2LnhtbESPzWrDMBCE74W+g9hCb40cm7aJEyUUg0mhBNL8QI4b&#10;a2ubWisjKYn79lGh0OMwM98w8+VgOnEh51vLCsajBARxZXXLtYL9rnyagPABWWNnmRT8kIfl4v5u&#10;jrm2V/6kyzbUIkLY56igCaHPpfRVQwb9yPbE0fuyzmCI0tVSO7xGuOlkmiQv0mDLcaHBnoqGqu/t&#10;2SgoskPq1h/TaXo6unLjV2XB9qDU48PwNgMRaAj/4b/2u1bwnGXj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+lB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ja8EA&#10;AADeAAAADwAAAGRycy9kb3ducmV2LnhtbERPzYrCMBC+C/sOYRa8aaqiSLdRVkVc2NNWH2Boxra0&#10;mYQm1urTbw6Cx4/vP9sOphU9db62rGA2TUAQF1bXXCq4nI+TNQgfkDW2lknBgzxsNx+jDFNt7/xH&#10;fR5KEUPYp6igCsGlUvqiIoN+ah1x5K62Mxgi7EqpO7zHcNPKeZKspMGaY0OFjvYVFU1+MwpsX+Lv&#10;83BtJA274uQeueNdrtT4c/j+AhFoCG/xy/2jFSwXi1ncG+/EK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42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Q5MQA&#10;AADeAAAADwAAAGRycy9kb3ducmV2LnhtbESP3YrCMBSE74V9h3AW9k7TKv51TWVZEL315wEOzbEt&#10;25yUJhtbn94IgpfDzHzDbLa9aUSgztWWFaSTBARxYXXNpYLLeTdegXAeWWNjmRQM5GCbf4w2mGl7&#10;4yOFky9FhLDLUEHlfZtJ6YqKDLqJbYmjd7WdQR9lV0rd4S3CTSOnSbKQBmuOCxW29FtR8Xf6Nwrk&#10;RS7309DyLrmHsPdlfV8Og1Jfn/3PNwhPvX+HX+2DVjCfzdI1PO/EK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EO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S9s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4WDQDw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L2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1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X8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ZtNpOoH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tZ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IKM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eBtu01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SC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c5s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9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tn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1x8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w2S7/h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1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5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hC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sE8y9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o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/fs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sE0y9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P3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KgsUA&#10;AADeAAAADwAAAGRycy9kb3ducmV2LnhtbESPzarCMBSE94LvEI7gTlMV9d5qFH8QBN2od3N3h+bY&#10;FpuT0kStPr0RBJfDzHzDTOe1KcSNKpdbVtDrRiCIE6tzThX8nTadHxDOI2ssLJOCBzmYz5qNKcba&#10;3vlAt6NPRYCwi1FB5n0ZS+mSjAy6ri2Jg3e2lUEfZJVKXeE9wE0h+1E0kgZzDgsZlrTKKLkcr0ZB&#10;vdykey9/o/Vu+Pzn6+jZ27uTUu1WvZiA8FT7b/jT3moFw8GgP4b3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gqC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l8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J5lqV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Dp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DM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WLLEt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q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UTMYA&#10;AADeAAAADwAAAGRycy9kb3ducmV2LnhtbESPXWvCMBSG7wf+h3CE3c3Ulo1ZjSKFoiCDzQ/w8tgc&#10;22JzUpJMu3+/XAx2+fJ+8SxWg+nEnZxvLSuYThIQxJXVLdcKjofy5R2ED8gaO8uk4Ic8rJajpwXm&#10;2j74i+77UIs4wj5HBU0IfS6lrxoy6Ce2J47e1TqDIUpXS+3wEcdNJ9MkeZMGW44PDfZUNFTd9t9G&#10;QZGdUvexm83Sy9mVn35TFmxPSj2Ph/UcRKAh/If/2lut4DXLsg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UT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1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AgsMA&#10;AADeAAAADwAAAGRycy9kb3ducmV2LnhtbESP0YrCMBRE3wX/IVzBN0217Cq1qYgg7uu6fsClubbF&#10;5qY0MbZ+vVlY2MdhZs4w+X4wrQjUu8aygtUyAUFcWt1wpeD6c1psQTiPrLG1TApGcrAvppMcM22f&#10;/E3h4isRIewyVFB732VSurImg25pO+Lo3Wxv0EfZV1L3+Ixw08p1knxKgw3HhRo7OtZU3i8Po0Be&#10;5ea8Dh2fklcIZ181r804KjWfDYcdCE+D/w//tb+0go80TVfweydeAV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A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voM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7IU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r6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3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KO8QA&#10;AADeAAAADwAAAGRycy9kb3ducmV2LnhtbERPXWvCMBR9H/gfwhX2pqkVx6xGkULZQITpJuzx2ty1&#10;Zc1NSTKt/94Iws7b4XxxluvetOJMzjeWFUzGCQji0uqGKwVfn8XoFYQPyBpby6TgSh7Wq8HTEjNt&#10;L7yn8yFUIpawz1BBHUKXSenLmgz6se2Io/ZjncEQqaukdniJ5aaVaZK8SIMNx4UaO8prKn8Pf0ZB&#10;Pj2mbredz9PTtys+/FuRsz0q9TzsNwsQgfrwb36k37WC2TQC7nfiF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Cj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jGs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zR9g8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4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GgcQA&#10;AADeAAAADwAAAGRycy9kb3ducmV2LnhtbESPwWrDMBBE74X8g9hAb40cG9fBjWJKIbjXpv6Axdra&#10;JtbKWKpi5+urQqHHYWbeMMdqMaMINLvBsoL9LgFB3Fo9cKeg+Tw/HUA4j6xxtEwKVnJQnTYPRyy1&#10;vfEHhYvvRISwK1FB7/1USunangy6nZ2Io/dlZ4M+yrmTesZbhJtRpknyLA0OHBd6nOitp/Z6+TYK&#10;ZCOLOg0Tn5N7CLXvhnuxrko9bpfXFxCeFv8f/mu/awV5lmU5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ERo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O4sUA&#10;AADeAAAADwAAAGRycy9kb3ducmV2LnhtbESPzWrDMBCE74W8g9hAbo2cmJriRAlxSmihp7p5gMXa&#10;2CbWSliqf/r0VaHQ4zAz3zD742Q6MVDvW8sKNusEBHFldcu1guvn5fEZhA/IGjvLpGAmD8fD4mGP&#10;ubYjf9BQhlpECPscFTQhuFxKXzVk0K+tI47ezfYGQ5R9LXWPY4SbTm6TJJMGW44LDTo6N1Tdyy+j&#10;wA41vn+/3O6SpqJ6dXPpuCiVWi2n0w5EoCn8h//ab1rBU5qmG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Y7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3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MOMcA&#10;AADeAAAADwAAAGRycy9kb3ducmV2LnhtbESPQWvCQBSE74X+h+UJ3nRjgq2mriKBUKEUWqvg8Zl9&#10;TUKzb8PuVtN/3y0IPQ4z8w2z2gymExdyvrWsYDZNQBBXVrdcKzh8lJMFCB+QNXaWScEPedis7+9W&#10;mGt75Xe67EMtIoR9jgqaEPpcSl81ZNBPbU8cvU/rDIYoXS21w2uEm06mSfIgDbYcFxrsqWio+tp/&#10;GwVFdkzd68tymZ5Prnzzz2XB9qjUeDRsn0AEGsJ/+NbeaQXzLMs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DD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pH8AA&#10;AADeAAAADwAAAGRycy9kb3ducmV2LnhtbERPy4rCMBTdC/MP4Q6401SLDzqNMgjibNV+wKW50xab&#10;m9Jk0tavnywEl4fzzo+jaUWg3jWWFayWCQji0uqGKwXF/bzYg3AeWWNrmRRM5OB4+JjlmGk78JXC&#10;zVcihrDLUEHtfZdJ6cqaDLql7Ygj92t7gz7CvpK6xyGGm1auk2QrDTYcG2rs6FRT+bj9GQWykLvL&#10;OnR8Tp4hXHzVPHfTpNT8c/z+AuFp9G/xy/2jFWzSNI174514Be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XpH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2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z8sUA&#10;AADeAAAADwAAAGRycy9kb3ducmV2LnhtbESPQYvCMBSE7wv7H8Jb8CJrWpc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TP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12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rhsUA&#10;AADeAAAADwAAAGRycy9kb3ducmV2LnhtbESPQYvCMBSE7wv7H8Jb8CJrWtk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Ku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046CAF" w:rsidRDefault="00046CA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D9" w:rsidRDefault="00C666D9">
      <w:pPr>
        <w:spacing w:after="0" w:line="240" w:lineRule="auto"/>
      </w:pPr>
      <w:r>
        <w:separator/>
      </w:r>
    </w:p>
  </w:footnote>
  <w:footnote w:type="continuationSeparator" w:id="0">
    <w:p w:rsidR="00C666D9" w:rsidRDefault="00C6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006A3318"/>
    <w:lvl w:ilvl="0" w:tplc="AD5C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A1A"/>
    <w:multiLevelType w:val="multilevel"/>
    <w:tmpl w:val="0714F32A"/>
    <w:lvl w:ilvl="0">
      <w:start w:val="5"/>
      <w:numFmt w:val="decimal"/>
      <w:lvlText w:val="%1."/>
      <w:lvlJc w:val="left"/>
      <w:pPr>
        <w:ind w:left="2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1B585A22"/>
    <w:lvl w:ilvl="0" w:tplc="3E9AF3F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518DD"/>
    <w:multiLevelType w:val="multilevel"/>
    <w:tmpl w:val="81482EC8"/>
    <w:lvl w:ilvl="0">
      <w:start w:val="4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16E93"/>
    <w:multiLevelType w:val="multilevel"/>
    <w:tmpl w:val="3B6A9D46"/>
    <w:lvl w:ilvl="0">
      <w:start w:val="7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C50F1"/>
    <w:multiLevelType w:val="multilevel"/>
    <w:tmpl w:val="3104D158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D3E91"/>
    <w:multiLevelType w:val="hybridMultilevel"/>
    <w:tmpl w:val="418C0E72"/>
    <w:lvl w:ilvl="0" w:tplc="26F4BD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1834D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44814">
      <w:start w:val="3"/>
      <w:numFmt w:val="decimal"/>
      <w:lvlRestart w:val="0"/>
      <w:lvlText w:val="%3"/>
      <w:lvlJc w:val="left"/>
      <w:pPr>
        <w:ind w:left="28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4AB5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CEC4E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B8B1F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6DEA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D20E8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04F33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F12E82"/>
    <w:multiLevelType w:val="multilevel"/>
    <w:tmpl w:val="BECADD00"/>
    <w:lvl w:ilvl="0">
      <w:start w:val="6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E3C85"/>
    <w:multiLevelType w:val="hybridMultilevel"/>
    <w:tmpl w:val="ED66055C"/>
    <w:lvl w:ilvl="0" w:tplc="EC62036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A3764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7C4">
      <w:start w:val="1"/>
      <w:numFmt w:val="bullet"/>
      <w:lvlRestart w:val="0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82EB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1AD8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D2F0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E3ED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80B8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30764"/>
    <w:multiLevelType w:val="multilevel"/>
    <w:tmpl w:val="1ECA9AD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C31AA"/>
    <w:multiLevelType w:val="hybridMultilevel"/>
    <w:tmpl w:val="E4DC6490"/>
    <w:lvl w:ilvl="0" w:tplc="5AB899D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EA2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44EB9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7CCE4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92077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7672B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44A8B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29E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3A4DB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D60E8"/>
    <w:multiLevelType w:val="hybridMultilevel"/>
    <w:tmpl w:val="910A9C54"/>
    <w:lvl w:ilvl="0" w:tplc="C42C6B9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A60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824A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349E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C49E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AC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2EC5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E59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6FB7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AC3517"/>
    <w:multiLevelType w:val="hybridMultilevel"/>
    <w:tmpl w:val="A9D873C8"/>
    <w:lvl w:ilvl="0" w:tplc="360E33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3C1"/>
    <w:multiLevelType w:val="hybridMultilevel"/>
    <w:tmpl w:val="0BDE8D34"/>
    <w:lvl w:ilvl="0" w:tplc="1BB41E1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D406E3"/>
    <w:multiLevelType w:val="multilevel"/>
    <w:tmpl w:val="792AE18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B702EF"/>
    <w:multiLevelType w:val="multilevel"/>
    <w:tmpl w:val="040C8BE6"/>
    <w:lvl w:ilvl="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DB2470E4"/>
    <w:lvl w:ilvl="0" w:tplc="33AA6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DD7"/>
    <w:multiLevelType w:val="multilevel"/>
    <w:tmpl w:val="79CE7938"/>
    <w:lvl w:ilvl="0">
      <w:start w:val="3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0B7DD4"/>
    <w:multiLevelType w:val="hybridMultilevel"/>
    <w:tmpl w:val="FC46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7E8D"/>
    <w:multiLevelType w:val="hybridMultilevel"/>
    <w:tmpl w:val="FAA8963C"/>
    <w:lvl w:ilvl="0" w:tplc="FF4C9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F7454"/>
    <w:multiLevelType w:val="multilevel"/>
    <w:tmpl w:val="11D6B5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7F677C"/>
    <w:multiLevelType w:val="hybridMultilevel"/>
    <w:tmpl w:val="27D0B7F0"/>
    <w:lvl w:ilvl="0" w:tplc="EEC8F0A0">
      <w:start w:val="4"/>
      <w:numFmt w:val="decimal"/>
      <w:lvlText w:val="%1."/>
      <w:lvlJc w:val="left"/>
      <w:pPr>
        <w:ind w:left="1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0BC5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3081F9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9A2DB0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5F08E0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FEA940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FEAE0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1F82FD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1E2D2BC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071C66"/>
    <w:multiLevelType w:val="hybridMultilevel"/>
    <w:tmpl w:val="41826362"/>
    <w:lvl w:ilvl="0" w:tplc="388A7E8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EC6A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6CE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388B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78F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925E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FCB3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46DA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6CF9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9D5CA0"/>
    <w:multiLevelType w:val="multilevel"/>
    <w:tmpl w:val="26D2C4B2"/>
    <w:lvl w:ilvl="0">
      <w:start w:val="2"/>
      <w:numFmt w:val="decimal"/>
      <w:lvlText w:val="%1."/>
      <w:lvlJc w:val="left"/>
      <w:pPr>
        <w:ind w:left="31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A33B2E"/>
    <w:multiLevelType w:val="hybridMultilevel"/>
    <w:tmpl w:val="45FC3A88"/>
    <w:lvl w:ilvl="0" w:tplc="D9A071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3493AE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B29684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C4D92C">
      <w:start w:val="1"/>
      <w:numFmt w:val="bullet"/>
      <w:lvlRestart w:val="0"/>
      <w:lvlText w:val="–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8EFE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7094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0626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38FCE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E7C3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4229BB"/>
    <w:multiLevelType w:val="hybridMultilevel"/>
    <w:tmpl w:val="35F0984A"/>
    <w:lvl w:ilvl="0" w:tplc="F3BC25DA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B40C6"/>
    <w:multiLevelType w:val="hybridMultilevel"/>
    <w:tmpl w:val="3A682C98"/>
    <w:lvl w:ilvl="0" w:tplc="3EBC109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E44E7C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C61F36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8BB32">
      <w:start w:val="1"/>
      <w:numFmt w:val="bullet"/>
      <w:lvlRestart w:val="0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AA72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F64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EE3EB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B0BDD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C023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963C1A"/>
    <w:multiLevelType w:val="hybridMultilevel"/>
    <w:tmpl w:val="321A927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7721"/>
    <w:multiLevelType w:val="multilevel"/>
    <w:tmpl w:val="C53C3C4C"/>
    <w:lvl w:ilvl="0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2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26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17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21"/>
  </w:num>
  <w:num w:numId="22">
    <w:abstractNumId w:val="12"/>
  </w:num>
  <w:num w:numId="23">
    <w:abstractNumId w:val="27"/>
  </w:num>
  <w:num w:numId="24">
    <w:abstractNumId w:val="18"/>
  </w:num>
  <w:num w:numId="25">
    <w:abstractNumId w:val="10"/>
  </w:num>
  <w:num w:numId="26">
    <w:abstractNumId w:val="13"/>
  </w:num>
  <w:num w:numId="27">
    <w:abstractNumId w:val="25"/>
  </w:num>
  <w:num w:numId="28">
    <w:abstractNumId w:val="20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D"/>
    <w:rsid w:val="00026C51"/>
    <w:rsid w:val="00027AFD"/>
    <w:rsid w:val="00036956"/>
    <w:rsid w:val="00040604"/>
    <w:rsid w:val="0004283E"/>
    <w:rsid w:val="00046CAF"/>
    <w:rsid w:val="00072DB8"/>
    <w:rsid w:val="000B6B57"/>
    <w:rsid w:val="000C4BC6"/>
    <w:rsid w:val="000D3CB2"/>
    <w:rsid w:val="0017407A"/>
    <w:rsid w:val="00177720"/>
    <w:rsid w:val="00190ABC"/>
    <w:rsid w:val="001E4B9E"/>
    <w:rsid w:val="001F20E6"/>
    <w:rsid w:val="001F57C4"/>
    <w:rsid w:val="001F6AB5"/>
    <w:rsid w:val="0020487A"/>
    <w:rsid w:val="00220D0E"/>
    <w:rsid w:val="0022752C"/>
    <w:rsid w:val="0025200A"/>
    <w:rsid w:val="0026553A"/>
    <w:rsid w:val="00277308"/>
    <w:rsid w:val="002B73E8"/>
    <w:rsid w:val="002D4245"/>
    <w:rsid w:val="002F49E6"/>
    <w:rsid w:val="00302462"/>
    <w:rsid w:val="003113DE"/>
    <w:rsid w:val="0031793C"/>
    <w:rsid w:val="00331E8D"/>
    <w:rsid w:val="00342190"/>
    <w:rsid w:val="00342C59"/>
    <w:rsid w:val="00347A8F"/>
    <w:rsid w:val="00354723"/>
    <w:rsid w:val="003A0A41"/>
    <w:rsid w:val="003A4B74"/>
    <w:rsid w:val="003B7240"/>
    <w:rsid w:val="003D39EB"/>
    <w:rsid w:val="003D40D3"/>
    <w:rsid w:val="003D44C5"/>
    <w:rsid w:val="003E72C5"/>
    <w:rsid w:val="003F5809"/>
    <w:rsid w:val="004117D7"/>
    <w:rsid w:val="00436300"/>
    <w:rsid w:val="0043764F"/>
    <w:rsid w:val="00445FC5"/>
    <w:rsid w:val="00451484"/>
    <w:rsid w:val="004805D8"/>
    <w:rsid w:val="0049085A"/>
    <w:rsid w:val="004B353B"/>
    <w:rsid w:val="004B7B72"/>
    <w:rsid w:val="004C33A7"/>
    <w:rsid w:val="004D22F6"/>
    <w:rsid w:val="004E33FB"/>
    <w:rsid w:val="00501A4C"/>
    <w:rsid w:val="00540A29"/>
    <w:rsid w:val="0054444E"/>
    <w:rsid w:val="00573D1D"/>
    <w:rsid w:val="00597B5D"/>
    <w:rsid w:val="005B5EB7"/>
    <w:rsid w:val="005D6A6F"/>
    <w:rsid w:val="00621D32"/>
    <w:rsid w:val="00671090"/>
    <w:rsid w:val="006846D1"/>
    <w:rsid w:val="00685DB1"/>
    <w:rsid w:val="00686E5E"/>
    <w:rsid w:val="00687F29"/>
    <w:rsid w:val="00696A1D"/>
    <w:rsid w:val="006D02DC"/>
    <w:rsid w:val="006D4282"/>
    <w:rsid w:val="006E63C4"/>
    <w:rsid w:val="007168F1"/>
    <w:rsid w:val="007222B6"/>
    <w:rsid w:val="00765918"/>
    <w:rsid w:val="00765DE4"/>
    <w:rsid w:val="007A46F7"/>
    <w:rsid w:val="007B00BB"/>
    <w:rsid w:val="007B181D"/>
    <w:rsid w:val="007B2DA7"/>
    <w:rsid w:val="007E6CB2"/>
    <w:rsid w:val="007F0B27"/>
    <w:rsid w:val="007F14C0"/>
    <w:rsid w:val="007F567A"/>
    <w:rsid w:val="007F63D3"/>
    <w:rsid w:val="00800280"/>
    <w:rsid w:val="008002C4"/>
    <w:rsid w:val="0080717F"/>
    <w:rsid w:val="00832218"/>
    <w:rsid w:val="00853A06"/>
    <w:rsid w:val="00880D76"/>
    <w:rsid w:val="008F6887"/>
    <w:rsid w:val="00920032"/>
    <w:rsid w:val="009312AB"/>
    <w:rsid w:val="009C0871"/>
    <w:rsid w:val="00A12084"/>
    <w:rsid w:val="00A210CE"/>
    <w:rsid w:val="00A25042"/>
    <w:rsid w:val="00A25FA2"/>
    <w:rsid w:val="00A3093F"/>
    <w:rsid w:val="00A30B42"/>
    <w:rsid w:val="00AB5322"/>
    <w:rsid w:val="00AC2AC1"/>
    <w:rsid w:val="00AC7F61"/>
    <w:rsid w:val="00AD3F06"/>
    <w:rsid w:val="00AE1E77"/>
    <w:rsid w:val="00AE7109"/>
    <w:rsid w:val="00B14CCA"/>
    <w:rsid w:val="00B41684"/>
    <w:rsid w:val="00B54C80"/>
    <w:rsid w:val="00BA6F92"/>
    <w:rsid w:val="00BC5FD2"/>
    <w:rsid w:val="00BD110C"/>
    <w:rsid w:val="00C1476A"/>
    <w:rsid w:val="00C14C66"/>
    <w:rsid w:val="00C373D2"/>
    <w:rsid w:val="00C666D9"/>
    <w:rsid w:val="00C9411D"/>
    <w:rsid w:val="00CC5169"/>
    <w:rsid w:val="00CD0273"/>
    <w:rsid w:val="00CE7F4F"/>
    <w:rsid w:val="00CF563B"/>
    <w:rsid w:val="00D117A9"/>
    <w:rsid w:val="00D2355D"/>
    <w:rsid w:val="00D54403"/>
    <w:rsid w:val="00D54912"/>
    <w:rsid w:val="00D55BE5"/>
    <w:rsid w:val="00D8174B"/>
    <w:rsid w:val="00D85805"/>
    <w:rsid w:val="00D9607E"/>
    <w:rsid w:val="00DE103B"/>
    <w:rsid w:val="00DF25D7"/>
    <w:rsid w:val="00E52EDA"/>
    <w:rsid w:val="00E87DDC"/>
    <w:rsid w:val="00E92B40"/>
    <w:rsid w:val="00ED289D"/>
    <w:rsid w:val="00EE279A"/>
    <w:rsid w:val="00EE5720"/>
    <w:rsid w:val="00F1436C"/>
    <w:rsid w:val="00F355A5"/>
    <w:rsid w:val="00F4487C"/>
    <w:rsid w:val="00F603D0"/>
    <w:rsid w:val="00F62372"/>
    <w:rsid w:val="00F62A51"/>
    <w:rsid w:val="00F91E3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B81D3-A9E1-4AA9-AADD-71648DC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B14C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14CCA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styleId="a5">
    <w:name w:val="Emphasis"/>
    <w:qFormat/>
    <w:rsid w:val="00B14CCA"/>
    <w:rPr>
      <w:rFonts w:cs="Times New Roman"/>
      <w:i/>
    </w:rPr>
  </w:style>
  <w:style w:type="paragraph" w:customStyle="1" w:styleId="11">
    <w:name w:val="Без интервала1"/>
    <w:rsid w:val="00F62372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6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607E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No Spacing"/>
    <w:uiPriority w:val="1"/>
    <w:qFormat/>
    <w:rsid w:val="00CD0273"/>
    <w:rPr>
      <w:rFonts w:eastAsia="Calibri"/>
      <w:sz w:val="22"/>
      <w:szCs w:val="22"/>
      <w:lang w:eastAsia="en-US"/>
    </w:rPr>
  </w:style>
  <w:style w:type="paragraph" w:customStyle="1" w:styleId="2">
    <w:name w:val="Без интервала2"/>
    <w:rsid w:val="00CD027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2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5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basedOn w:val="a0"/>
    <w:uiPriority w:val="22"/>
    <w:qFormat/>
    <w:rsid w:val="003547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rmash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yJYPxnEIRv7ZrovSIvdxM/UgAc0=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DrCMCItg/W9ewBQm1HEGvunc1uE=</DigestValue>
    </Reference>
  </SignedInfo>
  <SignatureValue>jiTbfDKML6Z6IFsZo8X4JDPxfYmbdpPMXPgjGN9HA2HBkoRz8Mgd8NZotONrTh6p6Ig2DDroHEuX
2ygF57dQnJfUJstWomYMO6eWFPay0Zrp+VfGnaVUIocdKnuRbwFuF8ScUb7FPBlBGDv9Pk3QST1o
L8Z8ZHt0FUi/h9dVrSCXY/WKCMzXbG5KxUbI2wr/my3qUdFdh2nwjKgynjr4JlxkWIEapodRHVjP
EPjeZpoSkIh1eLYaEJvNet7Op0tksjBFLTbvi5y6d8QqTObjf8a3FjXVHAH62/TJH2NeEz07R9Qh
7qS26Tw+O8zatWL3AdbSqD2OaraesHn2KCu9wg==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EDI24Pdv69nKCCxSKfYqa45WN94=</DigestValue>
      </Reference>
      <Reference URI="/word/styles.xml?ContentType=application/vnd.openxmlformats-officedocument.wordprocessingml.styles+xml">
        <DigestMethod Algorithm="http://www.w3.org/2000/09/xmldsig#sha1"/>
        <DigestValue>o5sB+hAxRof7tU6i5n9CXj0kdMs=</DigestValue>
      </Reference>
      <Reference URI="/word/numbering.xml?ContentType=application/vnd.openxmlformats-officedocument.wordprocessingml.numbering+xml">
        <DigestMethod Algorithm="http://www.w3.org/2000/09/xmldsig#sha1"/>
        <DigestValue>DTOG+0LWN7ZQe143VrWp9ZaD1ik=</DigestValue>
      </Reference>
      <Reference URI="/word/webSettings.xml?ContentType=application/vnd.openxmlformats-officedocument.wordprocessingml.webSettings+xml">
        <DigestMethod Algorithm="http://www.w3.org/2000/09/xmldsig#sha1"/>
        <DigestValue>Pj6qDXEY8eZfbsdy2lLLL8DvDvc=</DigestValue>
      </Reference>
      <Reference URI="/word/footnotes.xml?ContentType=application/vnd.openxmlformats-officedocument.wordprocessingml.footnotes+xml">
        <DigestMethod Algorithm="http://www.w3.org/2000/09/xmldsig#sha1"/>
        <DigestValue>2LgVyziA3CapXYYPgGVnKVIBWWo=</DigestValue>
      </Reference>
      <Reference URI="/word/footer3.xml?ContentType=application/vnd.openxmlformats-officedocument.wordprocessingml.footer+xml">
        <DigestMethod Algorithm="http://www.w3.org/2000/09/xmldsig#sha1"/>
        <DigestValue>Oq/UJm8RkOmB0FjkflONManbthE=</DigestValue>
      </Reference>
      <Reference URI="/word/document.xml?ContentType=application/vnd.openxmlformats-officedocument.wordprocessingml.document.main+xml">
        <DigestMethod Algorithm="http://www.w3.org/2000/09/xmldsig#sha1"/>
        <DigestValue>3kbAOOPcIaCnIHklB1FFS03gnSE=</DigestValue>
      </Reference>
      <Reference URI="/word/endnotes.xml?ContentType=application/vnd.openxmlformats-officedocument.wordprocessingml.endnotes+xml">
        <DigestMethod Algorithm="http://www.w3.org/2000/09/xmldsig#sha1"/>
        <DigestValue>JFvpQG6gLFJ2Mbn4sRb6Mj5aw28=</DigestValue>
      </Reference>
      <Reference URI="/word/footer1.xml?ContentType=application/vnd.openxmlformats-officedocument.wordprocessingml.footer+xml">
        <DigestMethod Algorithm="http://www.w3.org/2000/09/xmldsig#sha1"/>
        <DigestValue>LNc+fB+0NK1XhokE9oRxDSU4M+o=</DigestValue>
      </Reference>
      <Reference URI="/word/footer2.xml?ContentType=application/vnd.openxmlformats-officedocument.wordprocessingml.footer+xml">
        <DigestMethod Algorithm="http://www.w3.org/2000/09/xmldsig#sha1"/>
        <DigestValue>D+hYA51RStIvLHDplgbz77NRIwE=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GmHTMuuNWMoWvSmXPJRXivy18J4=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2024-05-21T09:46:45Z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RUTyH9Gxzpkki5l5gNSnCDJDRSI=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Cro3+EjNAg+L9XhyMN/dLXW+Tac=</DigestValue>
    </Reference>
  </SignedInfo>
  <SignatureValue>ICu6m+/HxxcLKhw6Rpd0SWQP8SNPOvOHQSiQVcENscZKwHu4NKw21e+e3bigxYdhZUKo+vcPjRhM
r8W6HKK5VC9BlD4C+6luW//dVOicYrLJt0ZnsF2z3lfbZjcAMqp3/KmDr0d5Dk8x20q2g9UA5b5K
Fx31vuPk05/kjUc8F94=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EDI24Pdv69nKCCxSKfYqa45WN94=</DigestValue>
      </Reference>
      <Reference URI="/word/styles.xml?ContentType=application/vnd.openxmlformats-officedocument.wordprocessingml.styles+xml">
        <DigestMethod Algorithm="http://www.w3.org/2000/09/xmldsig#sha1"/>
        <DigestValue>o5sB+hAxRof7tU6i5n9CXj0kdMs=</DigestValue>
      </Reference>
      <Reference URI="/word/numbering.xml?ContentType=application/vnd.openxmlformats-officedocument.wordprocessingml.numbering+xml">
        <DigestMethod Algorithm="http://www.w3.org/2000/09/xmldsig#sha1"/>
        <DigestValue>DTOG+0LWN7ZQe143VrWp9ZaD1ik=</DigestValue>
      </Reference>
      <Reference URI="/word/webSettings.xml?ContentType=application/vnd.openxmlformats-officedocument.wordprocessingml.webSettings+xml">
        <DigestMethod Algorithm="http://www.w3.org/2000/09/xmldsig#sha1"/>
        <DigestValue>Pj6qDXEY8eZfbsdy2lLLL8DvDvc=</DigestValue>
      </Reference>
      <Reference URI="/word/footnotes.xml?ContentType=application/vnd.openxmlformats-officedocument.wordprocessingml.footnotes+xml">
        <DigestMethod Algorithm="http://www.w3.org/2000/09/xmldsig#sha1"/>
        <DigestValue>2LgVyziA3CapXYYPgGVnKVIBWWo=</DigestValue>
      </Reference>
      <Reference URI="/word/footer3.xml?ContentType=application/vnd.openxmlformats-officedocument.wordprocessingml.footer+xml">
        <DigestMethod Algorithm="http://www.w3.org/2000/09/xmldsig#sha1"/>
        <DigestValue>Oq/UJm8RkOmB0FjkflONManbthE=</DigestValue>
      </Reference>
      <Reference URI="/word/document.xml?ContentType=application/vnd.openxmlformats-officedocument.wordprocessingml.document.main+xml">
        <DigestMethod Algorithm="http://www.w3.org/2000/09/xmldsig#sha1"/>
        <DigestValue>3kbAOOPcIaCnIHklB1FFS03gnSE=</DigestValue>
      </Reference>
      <Reference URI="/word/endnotes.xml?ContentType=application/vnd.openxmlformats-officedocument.wordprocessingml.endnotes+xml">
        <DigestMethod Algorithm="http://www.w3.org/2000/09/xmldsig#sha1"/>
        <DigestValue>JFvpQG6gLFJ2Mbn4sRb6Mj5aw28=</DigestValue>
      </Reference>
      <Reference URI="/word/footer1.xml?ContentType=application/vnd.openxmlformats-officedocument.wordprocessingml.footer+xml">
        <DigestMethod Algorithm="http://www.w3.org/2000/09/xmldsig#sha1"/>
        <DigestValue>LNc+fB+0NK1XhokE9oRxDSU4M+o=</DigestValue>
      </Reference>
      <Reference URI="/word/footer2.xml?ContentType=application/vnd.openxmlformats-officedocument.wordprocessingml.footer+xml">
        <DigestMethod Algorithm="http://www.w3.org/2000/09/xmldsig#sha1"/>
        <DigestValue>D+hYA51RStIvLHDplgbz77NRIwE=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GmHTMuuNWMoWvSmXPJRXivy18J4=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2024-05-23T03:32:37Z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2024-05-23T03:32:37Z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gF9LTq9kncv+heNF/adkQFsOkJQ=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P6QwBSMiJyvcqqSF09PjE66zFErwPdaHIfwvpHENaI8PsASFqdT8KXRd4uzx6ypUwM4jANBt
    xEa1+SkvtUT+/jl2xLXSnYw0DDonemrldCsp5WJVo13loQ+1bmnMdSnigHcHrsr/8fuINMxz
    k6ynnF7l9QySfeAntMQ2zqzLkYfrzpmVcyVx2PEYuH2cFi76xQxrD8Zbl6lwoiGX7cEYG+b/
    BJCKjFHkHH0WF1YhD3wOVV0qvdU9Uf1yri2gqjhy4XPKdkZiO2S+yc0xUUWCaIqGfIpwYQWi
    6UZCosT8PN9YLANThUd8+W+md1JLuqGBXKbIsJnZmCeNb7CX5+yERQ==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3kbAOOPcIaCnIHklB1FFS03gnSE=</DigestValue>
      </Reference>
      <Reference URI="/word/endnotes.xml?ContentType=application/vnd.openxmlformats-officedocument.wordprocessingml.endnotes+xml">
        <DigestMethod Algorithm="http://www.w3.org/2000/09/xmldsig#sha1"/>
        <DigestValue>JFvpQG6gLFJ2Mbn4sRb6Mj5aw28=</DigestValue>
      </Reference>
      <Reference URI="/word/fontTable.xml?ContentType=application/vnd.openxmlformats-officedocument.wordprocessingml.fontTable+xml">
        <DigestMethod Algorithm="http://www.w3.org/2000/09/xmldsig#sha1"/>
        <DigestValue>TVhfUG7ICYfPSw30OLkDO25pVwg=</DigestValue>
      </Reference>
      <Reference URI="/word/footer1.xml?ContentType=application/vnd.openxmlformats-officedocument.wordprocessingml.footer+xml">
        <DigestMethod Algorithm="http://www.w3.org/2000/09/xmldsig#sha1"/>
        <DigestValue>LNc+fB+0NK1XhokE9oRxDSU4M+o=</DigestValue>
      </Reference>
      <Reference URI="/word/footer2.xml?ContentType=application/vnd.openxmlformats-officedocument.wordprocessingml.footer+xml">
        <DigestMethod Algorithm="http://www.w3.org/2000/09/xmldsig#sha1"/>
        <DigestValue>D+hYA51RStIvLHDplgbz77NRIwE=</DigestValue>
      </Reference>
      <Reference URI="/word/footer3.xml?ContentType=application/vnd.openxmlformats-officedocument.wordprocessingml.footer+xml">
        <DigestMethod Algorithm="http://www.w3.org/2000/09/xmldsig#sha1"/>
        <DigestValue>Oq/UJm8RkOmB0FjkflONManbthE=</DigestValue>
      </Reference>
      <Reference URI="/word/footnotes.xml?ContentType=application/vnd.openxmlformats-officedocument.wordprocessingml.footnotes+xml">
        <DigestMethod Algorithm="http://www.w3.org/2000/09/xmldsig#sha1"/>
        <DigestValue>2LgVyziA3CapXYYPgGVnKVIBWWo=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DTOG+0LWN7ZQe143VrWp9ZaD1ik=</DigestValue>
      </Reference>
      <Reference URI="/word/settings.xml?ContentType=application/vnd.openxmlformats-officedocument.wordprocessingml.settings+xml">
        <DigestMethod Algorithm="http://www.w3.org/2000/09/xmldsig#sha1"/>
        <DigestValue>EDI24Pdv69nKCCxSKfYqa45WN94=</DigestValue>
      </Reference>
      <Reference URI="/word/styles.xml?ContentType=application/vnd.openxmlformats-officedocument.wordprocessingml.styles+xml">
        <DigestMethod Algorithm="http://www.w3.org/2000/09/xmldsig#sha1"/>
        <DigestValue>o5sB+hAxRof7tU6i5n9CXj0kdMs=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Pj6qDXEY8eZfbsdy2lLLL8DvDvc=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34FB-FCCD-433D-B9DA-37EDC5E4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3761</Words>
  <Characters>21439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44</cp:revision>
  <cp:lastPrinted>2023-06-08T03:09:00Z</cp:lastPrinted>
  <dcterms:created xsi:type="dcterms:W3CDTF">2021-11-01T12:14:00Z</dcterms:created>
  <dcterms:modified xsi:type="dcterms:W3CDTF">2024-04-25T04:43:00Z</dcterms:modified>
</cp:coreProperties>
</file>