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ECD" w:rsidRPr="002D20CF" w:rsidRDefault="00C2652A" w:rsidP="00EA2ECD">
      <w:pPr>
        <w:pStyle w:val="ab"/>
        <w:spacing w:line="276" w:lineRule="auto"/>
        <w:rPr>
          <w:b w:val="0"/>
          <w:sz w:val="32"/>
          <w:szCs w:val="32"/>
        </w:rPr>
      </w:pPr>
      <w:r w:rsidRPr="00D40A47">
        <w:rPr>
          <w:sz w:val="36"/>
          <w:szCs w:val="36"/>
        </w:rPr>
        <w:tab/>
      </w:r>
      <w:r w:rsidR="00816B34">
        <w:rPr>
          <w:b w:val="0"/>
          <w:noProof/>
          <w:spacing w:val="-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-329565</wp:posOffset>
                </wp:positionV>
                <wp:extent cx="701675" cy="247015"/>
                <wp:effectExtent l="0" t="0" r="22225" b="2032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A47" w:rsidRDefault="00D40A47" w:rsidP="00D40A4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27.45pt;margin-top:-25.95pt;width:55.25pt;height:19.4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" strokecolor="white [3212]">
                <v:textbox style="mso-fit-shape-to-text:t">
                  <w:txbxContent>
                    <w:p w:rsidR="00D40A47" w:rsidRDefault="00D40A47" w:rsidP="00D40A47"/>
                  </w:txbxContent>
                </v:textbox>
              </v:shape>
            </w:pict>
          </mc:Fallback>
        </mc:AlternateContent>
      </w:r>
      <w:r w:rsidR="00816B3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2952115</wp:posOffset>
                </wp:positionH>
                <wp:positionV relativeFrom="paragraph">
                  <wp:posOffset>-371475</wp:posOffset>
                </wp:positionV>
                <wp:extent cx="583565" cy="253365"/>
                <wp:effectExtent l="0" t="0" r="6985" b="0"/>
                <wp:wrapNone/>
                <wp:docPr id="5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565" cy="2533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6" o:spid="_x0000_s1026" style="position:absolute;margin-left:232.45pt;margin-top:-29.25pt;width:45.95pt;height:1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" fillcolor="white [3212]" stroked="f"/>
            </w:pict>
          </mc:Fallback>
        </mc:AlternateContent>
      </w:r>
      <w:r w:rsidR="00EA2ECD" w:rsidRPr="002D20CF">
        <w:rPr>
          <w:b w:val="0"/>
          <w:color w:val="000000"/>
          <w:sz w:val="32"/>
          <w:szCs w:val="32"/>
        </w:rPr>
        <w:t>Министерство науки и высшего образования Российской Федерации</w:t>
      </w:r>
      <w:r w:rsidR="00EA2ECD" w:rsidRPr="002D20CF">
        <w:rPr>
          <w:b w:val="0"/>
          <w:color w:val="000000"/>
          <w:sz w:val="32"/>
          <w:szCs w:val="32"/>
        </w:rPr>
        <w:br/>
        <w:t xml:space="preserve">Федеральное государственное бюджетное образовательное учреждение высшего образования «Кузбасский государственный технический университет имени Т. Ф. Горбачёва» в </w:t>
      </w:r>
      <w:r w:rsidR="00EA2ECD" w:rsidRPr="002D20CF">
        <w:rPr>
          <w:b w:val="0"/>
          <w:sz w:val="32"/>
          <w:szCs w:val="32"/>
        </w:rPr>
        <w:t xml:space="preserve"> г. Белово</w:t>
      </w:r>
    </w:p>
    <w:p w:rsidR="00EA2ECD" w:rsidRPr="00227C9A" w:rsidRDefault="00EA2ECD" w:rsidP="00EA2ECD">
      <w:pPr>
        <w:widowControl w:val="0"/>
        <w:spacing w:line="276" w:lineRule="auto"/>
        <w:jc w:val="center"/>
        <w:rPr>
          <w:spacing w:val="-1"/>
          <w:sz w:val="32"/>
          <w:szCs w:val="32"/>
        </w:rPr>
      </w:pPr>
    </w:p>
    <w:p w:rsidR="00EA2ECD" w:rsidRPr="00227C9A" w:rsidRDefault="00EA2ECD" w:rsidP="00EA2ECD">
      <w:pPr>
        <w:widowControl w:val="0"/>
        <w:spacing w:line="276" w:lineRule="auto"/>
        <w:jc w:val="center"/>
        <w:rPr>
          <w:spacing w:val="-1"/>
          <w:sz w:val="32"/>
          <w:szCs w:val="32"/>
        </w:rPr>
      </w:pPr>
      <w:r w:rsidRPr="00227C9A">
        <w:rPr>
          <w:spacing w:val="-1"/>
          <w:sz w:val="32"/>
          <w:szCs w:val="32"/>
        </w:rPr>
        <w:t xml:space="preserve">Кафедра </w:t>
      </w:r>
      <w:r>
        <w:rPr>
          <w:spacing w:val="-1"/>
          <w:sz w:val="32"/>
          <w:szCs w:val="32"/>
        </w:rPr>
        <w:t xml:space="preserve">горного дела и </w:t>
      </w:r>
      <w:proofErr w:type="spellStart"/>
      <w:r>
        <w:rPr>
          <w:spacing w:val="-1"/>
          <w:sz w:val="32"/>
          <w:szCs w:val="32"/>
        </w:rPr>
        <w:t>техносферной</w:t>
      </w:r>
      <w:proofErr w:type="spellEnd"/>
      <w:r>
        <w:rPr>
          <w:spacing w:val="-1"/>
          <w:sz w:val="32"/>
          <w:szCs w:val="32"/>
        </w:rPr>
        <w:t xml:space="preserve"> безопасности</w:t>
      </w:r>
    </w:p>
    <w:p w:rsidR="00D40A47" w:rsidRDefault="00D40A47" w:rsidP="00EA2ECD">
      <w:pPr>
        <w:pStyle w:val="ab"/>
        <w:ind w:left="-360" w:right="-442"/>
        <w:outlineLvl w:val="0"/>
        <w:rPr>
          <w:b w:val="0"/>
          <w:spacing w:val="-1"/>
          <w:sz w:val="32"/>
          <w:szCs w:val="32"/>
        </w:rPr>
      </w:pP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E8305E" w:rsidRDefault="00E8305E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E8305E" w:rsidRPr="00341618" w:rsidRDefault="00E8305E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Pr="00341618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1F56B5" w:rsidRPr="001F56B5" w:rsidRDefault="001F56B5" w:rsidP="001F56B5">
      <w:pPr>
        <w:pStyle w:val="1"/>
        <w:ind w:firstLine="709"/>
        <w:rPr>
          <w:b/>
          <w:bCs/>
          <w:i w:val="0"/>
          <w:sz w:val="32"/>
          <w:szCs w:val="32"/>
          <w:u w:val="none"/>
        </w:rPr>
      </w:pPr>
      <w:r w:rsidRPr="001F56B5">
        <w:rPr>
          <w:b/>
          <w:bCs/>
          <w:i w:val="0"/>
          <w:sz w:val="32"/>
          <w:szCs w:val="32"/>
          <w:u w:val="none"/>
        </w:rPr>
        <w:t xml:space="preserve">ОПРЕДЕЛЕНИЕ ЭЛЕКТРОЕМКОСТИ </w:t>
      </w:r>
      <w:r w:rsidRPr="001F56B5">
        <w:rPr>
          <w:b/>
          <w:bCs/>
          <w:i w:val="0"/>
          <w:sz w:val="32"/>
          <w:szCs w:val="32"/>
          <w:u w:val="none"/>
        </w:rPr>
        <w:br/>
        <w:t>КОНДЕНСАТОРА МЕТОДОМ МОСТА СОТТИ</w:t>
      </w:r>
    </w:p>
    <w:p w:rsidR="00D40A47" w:rsidRPr="00FE0F60" w:rsidRDefault="00D40A47" w:rsidP="00E8305E">
      <w:pPr>
        <w:pStyle w:val="32"/>
        <w:tabs>
          <w:tab w:val="left" w:pos="4440"/>
        </w:tabs>
        <w:rPr>
          <w:b/>
          <w:sz w:val="32"/>
          <w:szCs w:val="32"/>
        </w:rPr>
      </w:pPr>
      <w:r w:rsidRPr="00FE0F60">
        <w:rPr>
          <w:b/>
          <w:sz w:val="32"/>
          <w:szCs w:val="32"/>
        </w:rPr>
        <w:t xml:space="preserve"> </w:t>
      </w:r>
      <w:r w:rsidR="00E8305E">
        <w:rPr>
          <w:b/>
          <w:sz w:val="32"/>
          <w:szCs w:val="32"/>
        </w:rPr>
        <w:tab/>
      </w:r>
    </w:p>
    <w:p w:rsidR="00D40A47" w:rsidRPr="00D84A38" w:rsidRDefault="00D40A47" w:rsidP="00D40A47"/>
    <w:p w:rsidR="00EA2ECD" w:rsidRDefault="00EA2ECD" w:rsidP="00EA2ECD">
      <w:pPr>
        <w:pStyle w:val="10"/>
        <w:spacing w:line="240" w:lineRule="auto"/>
        <w:ind w:left="-426" w:right="-286" w:firstLine="0"/>
        <w:outlineLvl w:val="0"/>
      </w:pPr>
      <w:r>
        <w:t xml:space="preserve">Методические указания </w:t>
      </w:r>
      <w:r w:rsidR="00E8305E">
        <w:t xml:space="preserve">для </w:t>
      </w:r>
      <w:r>
        <w:t xml:space="preserve"> выполнени</w:t>
      </w:r>
      <w:r w:rsidR="00E8305E">
        <w:t>я</w:t>
      </w:r>
    </w:p>
    <w:p w:rsidR="00EA2ECD" w:rsidRPr="0051035C" w:rsidRDefault="00EA2ECD" w:rsidP="00EA2ECD">
      <w:pPr>
        <w:pStyle w:val="10"/>
        <w:spacing w:line="240" w:lineRule="auto"/>
        <w:ind w:left="-426" w:right="-286" w:firstLine="0"/>
        <w:outlineLvl w:val="0"/>
      </w:pPr>
      <w:r>
        <w:t>лабораторной работы по дисциплине «Физика»</w:t>
      </w:r>
    </w:p>
    <w:p w:rsidR="00EA2ECD" w:rsidRDefault="00EA2ECD" w:rsidP="00EA2ECD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студентов направлений 21.05.04 «Горное дело», </w:t>
      </w:r>
    </w:p>
    <w:p w:rsidR="00EA2ECD" w:rsidRPr="00881425" w:rsidRDefault="00EA2ECD" w:rsidP="00EA2ECD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881425">
        <w:rPr>
          <w:sz w:val="32"/>
          <w:szCs w:val="32"/>
        </w:rPr>
        <w:t>20.03.01  «</w:t>
      </w:r>
      <w:proofErr w:type="spellStart"/>
      <w:r w:rsidRPr="00881425">
        <w:rPr>
          <w:sz w:val="32"/>
          <w:szCs w:val="32"/>
        </w:rPr>
        <w:t>Техносферная</w:t>
      </w:r>
      <w:proofErr w:type="spellEnd"/>
      <w:r w:rsidRPr="00881425">
        <w:rPr>
          <w:sz w:val="32"/>
          <w:szCs w:val="32"/>
        </w:rPr>
        <w:t xml:space="preserve"> безопасность»</w:t>
      </w: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Pr="00341618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Pr="00040E3A" w:rsidRDefault="00D40A47" w:rsidP="00D40A47">
      <w:pPr>
        <w:ind w:left="4962" w:right="-286"/>
        <w:rPr>
          <w:sz w:val="32"/>
          <w:szCs w:val="32"/>
        </w:rPr>
      </w:pPr>
      <w:r w:rsidRPr="00040E3A">
        <w:rPr>
          <w:sz w:val="32"/>
          <w:szCs w:val="32"/>
        </w:rPr>
        <w:t>Составитель</w:t>
      </w:r>
      <w:r>
        <w:rPr>
          <w:sz w:val="32"/>
          <w:szCs w:val="32"/>
        </w:rPr>
        <w:t>:</w:t>
      </w:r>
      <w:r w:rsidRPr="00040E3A">
        <w:rPr>
          <w:sz w:val="32"/>
          <w:szCs w:val="32"/>
        </w:rPr>
        <w:t xml:space="preserve">  С.В. Белов</w:t>
      </w:r>
    </w:p>
    <w:p w:rsidR="00D40A47" w:rsidRDefault="00D40A47" w:rsidP="00D40A47">
      <w:pPr>
        <w:pStyle w:val="3"/>
        <w:tabs>
          <w:tab w:val="left" w:pos="4500"/>
        </w:tabs>
        <w:ind w:left="4961" w:right="-284"/>
        <w:rPr>
          <w:b/>
          <w:bCs/>
          <w:szCs w:val="28"/>
        </w:rPr>
      </w:pPr>
    </w:p>
    <w:p w:rsidR="00C45C5F" w:rsidRDefault="00C45C5F" w:rsidP="00C45C5F">
      <w:pPr>
        <w:ind w:left="4959"/>
        <w:rPr>
          <w:sz w:val="28"/>
          <w:szCs w:val="28"/>
        </w:rPr>
      </w:pPr>
      <w:r>
        <w:rPr>
          <w:sz w:val="28"/>
          <w:szCs w:val="28"/>
        </w:rPr>
        <w:t>Утверждены на заседании кафедры</w:t>
      </w:r>
    </w:p>
    <w:p w:rsidR="00C45C5F" w:rsidRDefault="00C45C5F" w:rsidP="00C45C5F">
      <w:pPr>
        <w:ind w:left="4959"/>
        <w:rPr>
          <w:sz w:val="28"/>
          <w:szCs w:val="28"/>
        </w:rPr>
      </w:pPr>
      <w:r>
        <w:rPr>
          <w:sz w:val="28"/>
          <w:szCs w:val="28"/>
        </w:rPr>
        <w:t>Протокол № 6   от 18.02.2020</w:t>
      </w:r>
    </w:p>
    <w:p w:rsidR="00C45C5F" w:rsidRDefault="00C45C5F" w:rsidP="00C45C5F">
      <w:pPr>
        <w:ind w:left="495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Рекомендованы к печати </w:t>
      </w:r>
      <w:proofErr w:type="gramEnd"/>
    </w:p>
    <w:p w:rsidR="00C45C5F" w:rsidRDefault="00C45C5F" w:rsidP="00C45C5F">
      <w:pPr>
        <w:ind w:left="4959"/>
        <w:rPr>
          <w:sz w:val="28"/>
          <w:szCs w:val="28"/>
        </w:rPr>
      </w:pPr>
      <w:r>
        <w:rPr>
          <w:sz w:val="28"/>
          <w:szCs w:val="28"/>
        </w:rPr>
        <w:t xml:space="preserve">методическим советом филиала </w:t>
      </w:r>
    </w:p>
    <w:p w:rsidR="00C45C5F" w:rsidRDefault="00C45C5F" w:rsidP="00C45C5F">
      <w:pPr>
        <w:ind w:left="4959"/>
        <w:rPr>
          <w:sz w:val="28"/>
          <w:szCs w:val="28"/>
        </w:rPr>
      </w:pPr>
      <w:proofErr w:type="spellStart"/>
      <w:r>
        <w:rPr>
          <w:sz w:val="28"/>
          <w:szCs w:val="28"/>
        </w:rPr>
        <w:t>КузГТУ</w:t>
      </w:r>
      <w:proofErr w:type="spellEnd"/>
      <w:r>
        <w:rPr>
          <w:sz w:val="28"/>
          <w:szCs w:val="28"/>
        </w:rPr>
        <w:t xml:space="preserve"> в г. Белово</w:t>
      </w:r>
    </w:p>
    <w:p w:rsidR="00C45C5F" w:rsidRDefault="00C45C5F" w:rsidP="00C45C5F">
      <w:pPr>
        <w:ind w:left="4959"/>
        <w:rPr>
          <w:sz w:val="28"/>
          <w:szCs w:val="28"/>
        </w:rPr>
      </w:pPr>
      <w:r>
        <w:rPr>
          <w:sz w:val="28"/>
          <w:szCs w:val="28"/>
        </w:rPr>
        <w:t>Протокол №  8   от 25.03.2020</w:t>
      </w:r>
    </w:p>
    <w:p w:rsidR="00C45C5F" w:rsidRDefault="00C45C5F" w:rsidP="00C45C5F">
      <w:pPr>
        <w:ind w:left="4959"/>
        <w:rPr>
          <w:szCs w:val="28"/>
        </w:rPr>
      </w:pPr>
      <w:r>
        <w:rPr>
          <w:sz w:val="28"/>
          <w:szCs w:val="28"/>
        </w:rPr>
        <w:t xml:space="preserve">Электронная копия находится в методическом кабинете филиала </w:t>
      </w:r>
      <w:proofErr w:type="spellStart"/>
      <w:r>
        <w:rPr>
          <w:sz w:val="28"/>
          <w:szCs w:val="28"/>
        </w:rPr>
        <w:t>КузГТУ</w:t>
      </w:r>
      <w:proofErr w:type="spellEnd"/>
      <w:r>
        <w:rPr>
          <w:szCs w:val="28"/>
        </w:rPr>
        <w:t xml:space="preserve"> </w:t>
      </w:r>
      <w:r>
        <w:rPr>
          <w:sz w:val="28"/>
          <w:szCs w:val="28"/>
        </w:rPr>
        <w:t>в г. Белово</w:t>
      </w:r>
    </w:p>
    <w:p w:rsidR="00D40A47" w:rsidRPr="004933CB" w:rsidRDefault="00D40A47" w:rsidP="00D40A47">
      <w:pPr>
        <w:pStyle w:val="3"/>
        <w:tabs>
          <w:tab w:val="left" w:pos="4500"/>
        </w:tabs>
        <w:ind w:left="4961" w:right="-284"/>
        <w:rPr>
          <w:b/>
          <w:bCs/>
          <w:szCs w:val="28"/>
        </w:rPr>
      </w:pPr>
      <w:bookmarkStart w:id="0" w:name="_GoBack"/>
      <w:bookmarkEnd w:id="0"/>
      <w:r w:rsidRPr="004933CB">
        <w:rPr>
          <w:bCs/>
          <w:szCs w:val="28"/>
        </w:rPr>
        <w:t xml:space="preserve"> </w:t>
      </w: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Default="00D40A47" w:rsidP="00D40A47">
      <w:pPr>
        <w:pStyle w:val="20"/>
        <w:jc w:val="center"/>
        <w:rPr>
          <w:i/>
          <w:spacing w:val="-1"/>
          <w:sz w:val="32"/>
          <w:szCs w:val="32"/>
        </w:rPr>
        <w:sectPr w:rsidR="00D40A47" w:rsidSect="00A83CE5">
          <w:headerReference w:type="even" r:id="rId8"/>
          <w:headerReference w:type="default" r:id="rId9"/>
          <w:pgSz w:w="11906" w:h="16838"/>
          <w:pgMar w:top="1021" w:right="851" w:bottom="1021" w:left="851" w:header="720" w:footer="720" w:gutter="0"/>
          <w:pgNumType w:start="1"/>
          <w:cols w:space="720"/>
        </w:sectPr>
      </w:pPr>
      <w:r w:rsidRPr="00AF6A6A">
        <w:rPr>
          <w:i/>
          <w:spacing w:val="-1"/>
          <w:sz w:val="32"/>
          <w:szCs w:val="32"/>
        </w:rPr>
        <w:t>Белово 20</w:t>
      </w:r>
      <w:r w:rsidR="00EA2ECD">
        <w:rPr>
          <w:i/>
          <w:spacing w:val="-1"/>
          <w:sz w:val="32"/>
          <w:szCs w:val="32"/>
        </w:rPr>
        <w:t>20</w:t>
      </w:r>
    </w:p>
    <w:p w:rsidR="00D40A47" w:rsidRPr="002C1A07" w:rsidRDefault="00816B34" w:rsidP="00D40A47">
      <w:pPr>
        <w:rPr>
          <w:i/>
          <w:spacing w:val="-1"/>
          <w:sz w:val="32"/>
          <w:szCs w:val="32"/>
        </w:rPr>
      </w:pPr>
      <w:r>
        <w:rPr>
          <w:i/>
          <w:noProof/>
          <w:spacing w:val="-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-339090</wp:posOffset>
                </wp:positionV>
                <wp:extent cx="701675" cy="247015"/>
                <wp:effectExtent l="0" t="0" r="22225" b="2032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A47" w:rsidRDefault="00D40A47" w:rsidP="00D40A4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27.45pt;margin-top:-26.7pt;width:55.25pt;height:19.4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" strokecolor="white [3212]">
                <v:textbox style="mso-fit-shape-to-text:t">
                  <w:txbxContent>
                    <w:p w:rsidR="00D40A47" w:rsidRDefault="00D40A47" w:rsidP="00D40A47"/>
                  </w:txbxContent>
                </v:textbox>
              </v:shape>
            </w:pict>
          </mc:Fallback>
        </mc:AlternateContent>
      </w:r>
    </w:p>
    <w:p w:rsidR="00D40A47" w:rsidRDefault="00D40A47" w:rsidP="00D40A47">
      <w:pPr>
        <w:rPr>
          <w:i/>
          <w:spacing w:val="-1"/>
          <w:sz w:val="32"/>
          <w:szCs w:val="32"/>
        </w:rPr>
      </w:pPr>
      <w:r>
        <w:rPr>
          <w:i/>
          <w:spacing w:val="-1"/>
          <w:sz w:val="32"/>
          <w:szCs w:val="32"/>
        </w:rPr>
        <w:br w:type="page"/>
      </w:r>
    </w:p>
    <w:p w:rsidR="008D70C5" w:rsidRDefault="008D70C5" w:rsidP="008D70C5">
      <w:pPr>
        <w:pStyle w:val="1"/>
        <w:ind w:firstLine="709"/>
        <w:rPr>
          <w:b/>
          <w:bCs/>
          <w:i w:val="0"/>
          <w:sz w:val="32"/>
          <w:szCs w:val="32"/>
          <w:u w:val="none"/>
        </w:rPr>
      </w:pPr>
      <w:r w:rsidRPr="001F56B5">
        <w:rPr>
          <w:b/>
          <w:bCs/>
          <w:i w:val="0"/>
          <w:sz w:val="32"/>
          <w:szCs w:val="32"/>
          <w:u w:val="none"/>
        </w:rPr>
        <w:lastRenderedPageBreak/>
        <w:t xml:space="preserve">ОПРЕДЕЛЕНИЕ ЭЛЕКТРОЕМКОСТИ </w:t>
      </w:r>
      <w:r w:rsidRPr="001F56B5">
        <w:rPr>
          <w:b/>
          <w:bCs/>
          <w:i w:val="0"/>
          <w:sz w:val="32"/>
          <w:szCs w:val="32"/>
          <w:u w:val="none"/>
        </w:rPr>
        <w:br/>
        <w:t>КОНДЕНСАТОРА МЕТОДОМ МОСТА СОТТИ</w:t>
      </w:r>
    </w:p>
    <w:p w:rsidR="001F56B5" w:rsidRPr="001F56B5" w:rsidRDefault="001F56B5" w:rsidP="001F56B5"/>
    <w:p w:rsidR="008D70C5" w:rsidRPr="00066704" w:rsidRDefault="008D70C5" w:rsidP="008D70C5">
      <w:pPr>
        <w:ind w:firstLine="709"/>
        <w:jc w:val="both"/>
        <w:rPr>
          <w:sz w:val="32"/>
          <w:szCs w:val="32"/>
        </w:rPr>
      </w:pPr>
      <w:r w:rsidRPr="00066704">
        <w:rPr>
          <w:b/>
          <w:bCs/>
          <w:sz w:val="32"/>
          <w:szCs w:val="32"/>
        </w:rPr>
        <w:t>1. Цель работы</w:t>
      </w:r>
      <w:r w:rsidR="001F56B5">
        <w:rPr>
          <w:b/>
          <w:bCs/>
          <w:sz w:val="32"/>
          <w:szCs w:val="32"/>
        </w:rPr>
        <w:t xml:space="preserve">: </w:t>
      </w:r>
      <w:r w:rsidR="001F56B5">
        <w:rPr>
          <w:sz w:val="32"/>
          <w:szCs w:val="32"/>
        </w:rPr>
        <w:t xml:space="preserve">освоение </w:t>
      </w:r>
      <w:r w:rsidRPr="00066704">
        <w:rPr>
          <w:sz w:val="32"/>
          <w:szCs w:val="32"/>
        </w:rPr>
        <w:t>мостов</w:t>
      </w:r>
      <w:r>
        <w:rPr>
          <w:sz w:val="32"/>
          <w:szCs w:val="32"/>
        </w:rPr>
        <w:t>ого</w:t>
      </w:r>
      <w:r w:rsidRPr="00066704">
        <w:rPr>
          <w:sz w:val="32"/>
          <w:szCs w:val="32"/>
        </w:rPr>
        <w:t xml:space="preserve"> метод</w:t>
      </w:r>
      <w:r>
        <w:rPr>
          <w:sz w:val="32"/>
          <w:szCs w:val="32"/>
        </w:rPr>
        <w:t>а</w:t>
      </w:r>
      <w:r w:rsidRPr="00066704">
        <w:rPr>
          <w:sz w:val="32"/>
          <w:szCs w:val="32"/>
        </w:rPr>
        <w:t xml:space="preserve"> измерения емкости конденса</w:t>
      </w:r>
      <w:r>
        <w:rPr>
          <w:sz w:val="32"/>
          <w:szCs w:val="32"/>
        </w:rPr>
        <w:t>тора и экспериментальная</w:t>
      </w:r>
      <w:r w:rsidRPr="00066704">
        <w:rPr>
          <w:sz w:val="32"/>
          <w:szCs w:val="32"/>
        </w:rPr>
        <w:t xml:space="preserve"> </w:t>
      </w:r>
      <w:r>
        <w:rPr>
          <w:sz w:val="32"/>
          <w:szCs w:val="32"/>
        </w:rPr>
        <w:t>проверка соотношений</w:t>
      </w:r>
      <w:r w:rsidRPr="00066704">
        <w:rPr>
          <w:sz w:val="32"/>
          <w:szCs w:val="32"/>
        </w:rPr>
        <w:t xml:space="preserve"> при параллельном и последовательном соединении конденсаторов.</w:t>
      </w:r>
    </w:p>
    <w:p w:rsidR="001F56B5" w:rsidRDefault="008D70C5" w:rsidP="008D70C5">
      <w:pPr>
        <w:tabs>
          <w:tab w:val="num" w:pos="851"/>
        </w:tabs>
        <w:ind w:firstLine="720"/>
        <w:jc w:val="both"/>
        <w:rPr>
          <w:sz w:val="32"/>
          <w:szCs w:val="32"/>
        </w:rPr>
      </w:pPr>
      <w:r w:rsidRPr="00066704">
        <w:rPr>
          <w:b/>
          <w:sz w:val="32"/>
          <w:szCs w:val="32"/>
        </w:rPr>
        <w:t>2. Подготовка к работе</w:t>
      </w:r>
      <w:r w:rsidR="001F56B5">
        <w:rPr>
          <w:b/>
          <w:sz w:val="32"/>
          <w:szCs w:val="32"/>
        </w:rPr>
        <w:t xml:space="preserve">: </w:t>
      </w:r>
      <w:r w:rsidRPr="00066704">
        <w:rPr>
          <w:sz w:val="32"/>
          <w:szCs w:val="32"/>
        </w:rPr>
        <w:t xml:space="preserve">Изучить теоретические положения, касающиеся данного </w:t>
      </w:r>
      <w:r>
        <w:rPr>
          <w:sz w:val="32"/>
          <w:szCs w:val="32"/>
        </w:rPr>
        <w:t>метода</w:t>
      </w:r>
      <w:r w:rsidRPr="00066704">
        <w:rPr>
          <w:sz w:val="32"/>
          <w:szCs w:val="32"/>
        </w:rPr>
        <w:t xml:space="preserve"> по литературным источникам [1</w:t>
      </w:r>
      <w:r w:rsidRPr="00B16756">
        <w:rPr>
          <w:sz w:val="32"/>
          <w:szCs w:val="32"/>
        </w:rPr>
        <w:t>]</w:t>
      </w:r>
      <w:r w:rsidRPr="009A405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</w:t>
      </w:r>
      <w:r w:rsidR="000D0397">
        <w:rPr>
          <w:sz w:val="32"/>
          <w:szCs w:val="32"/>
        </w:rPr>
        <w:t>гл.</w:t>
      </w:r>
      <w:r w:rsidR="000D0397" w:rsidRPr="00D204AB">
        <w:rPr>
          <w:sz w:val="32"/>
          <w:szCs w:val="32"/>
        </w:rPr>
        <w:t xml:space="preserve"> </w:t>
      </w:r>
      <w:r w:rsidR="000D0397">
        <w:rPr>
          <w:sz w:val="32"/>
          <w:szCs w:val="32"/>
          <w:lang w:val="en-US"/>
        </w:rPr>
        <w:t>III</w:t>
      </w:r>
      <w:r w:rsidR="000D0397">
        <w:rPr>
          <w:sz w:val="32"/>
          <w:szCs w:val="32"/>
        </w:rPr>
        <w:t xml:space="preserve">, </w:t>
      </w:r>
      <w:r w:rsidR="000D0397">
        <w:rPr>
          <w:sz w:val="32"/>
          <w:szCs w:val="32"/>
          <w:lang w:val="en-US"/>
        </w:rPr>
        <w:t>IV</w:t>
      </w:r>
      <w:r w:rsidRPr="00066704">
        <w:rPr>
          <w:sz w:val="32"/>
          <w:szCs w:val="32"/>
        </w:rPr>
        <w:t xml:space="preserve">, </w:t>
      </w:r>
      <w:r w:rsidRPr="00B16756">
        <w:rPr>
          <w:sz w:val="32"/>
          <w:szCs w:val="32"/>
        </w:rPr>
        <w:t>[</w:t>
      </w:r>
      <w:r w:rsidRPr="00066704">
        <w:rPr>
          <w:sz w:val="32"/>
          <w:szCs w:val="32"/>
        </w:rPr>
        <w:t>2</w:t>
      </w:r>
      <w:r w:rsidRPr="00B16756">
        <w:rPr>
          <w:sz w:val="32"/>
          <w:szCs w:val="32"/>
        </w:rPr>
        <w:t>]</w:t>
      </w:r>
      <w:r w:rsidRPr="009A405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</w:t>
      </w:r>
      <w:r w:rsidR="000D0397">
        <w:rPr>
          <w:sz w:val="32"/>
          <w:szCs w:val="32"/>
        </w:rPr>
        <w:t xml:space="preserve">гл. 16, 17, </w:t>
      </w:r>
      <w:r w:rsidRPr="00B16756">
        <w:rPr>
          <w:sz w:val="32"/>
          <w:szCs w:val="32"/>
        </w:rPr>
        <w:t>[</w:t>
      </w:r>
      <w:r w:rsidRPr="00066704">
        <w:rPr>
          <w:sz w:val="32"/>
          <w:szCs w:val="32"/>
        </w:rPr>
        <w:t>3</w:t>
      </w:r>
      <w:r w:rsidRPr="00B16756">
        <w:rPr>
          <w:sz w:val="32"/>
          <w:szCs w:val="32"/>
        </w:rPr>
        <w:t>]</w:t>
      </w:r>
      <w:r w:rsidRPr="009A405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</w:t>
      </w:r>
      <w:r w:rsidR="000D0397" w:rsidRPr="00066704">
        <w:rPr>
          <w:sz w:val="32"/>
          <w:szCs w:val="32"/>
        </w:rPr>
        <w:t>§§</w:t>
      </w:r>
      <w:r w:rsidR="000D0397" w:rsidRPr="00B16756">
        <w:rPr>
          <w:sz w:val="32"/>
          <w:szCs w:val="32"/>
        </w:rPr>
        <w:t xml:space="preserve"> </w:t>
      </w:r>
      <w:r w:rsidR="000D0397">
        <w:rPr>
          <w:sz w:val="32"/>
          <w:szCs w:val="32"/>
        </w:rPr>
        <w:t>92–95</w:t>
      </w:r>
      <w:r w:rsidR="00E20AD1">
        <w:rPr>
          <w:sz w:val="32"/>
          <w:szCs w:val="32"/>
        </w:rPr>
        <w:t>.</w:t>
      </w:r>
    </w:p>
    <w:p w:rsidR="008D70C5" w:rsidRPr="00066704" w:rsidRDefault="008D70C5" w:rsidP="008D70C5">
      <w:pPr>
        <w:tabs>
          <w:tab w:val="num" w:pos="851"/>
        </w:tabs>
        <w:ind w:firstLine="720"/>
        <w:jc w:val="both"/>
        <w:rPr>
          <w:sz w:val="32"/>
          <w:szCs w:val="32"/>
        </w:rPr>
      </w:pPr>
      <w:proofErr w:type="gramStart"/>
      <w:r w:rsidRPr="00066704">
        <w:rPr>
          <w:sz w:val="32"/>
          <w:szCs w:val="32"/>
        </w:rPr>
        <w:t xml:space="preserve">Для выполнения работы студент должен знать: а) </w:t>
      </w:r>
      <w:r>
        <w:rPr>
          <w:sz w:val="32"/>
          <w:szCs w:val="32"/>
        </w:rPr>
        <w:t>понятие электроёмкости проводника и конденсатора и от чего она зависит</w:t>
      </w:r>
      <w:r w:rsidRPr="00066704">
        <w:rPr>
          <w:sz w:val="32"/>
          <w:szCs w:val="32"/>
        </w:rPr>
        <w:t xml:space="preserve">; б) </w:t>
      </w:r>
      <w:r>
        <w:rPr>
          <w:sz w:val="32"/>
          <w:szCs w:val="32"/>
        </w:rPr>
        <w:t>понятие реактивно-ёмкостного сопротивления; в) формулы для расчёта ёмкости плоского, цилиндрического и сферического конденсаторов</w:t>
      </w:r>
      <w:r w:rsidRPr="00066704">
        <w:rPr>
          <w:sz w:val="32"/>
          <w:szCs w:val="32"/>
        </w:rPr>
        <w:t xml:space="preserve">; </w:t>
      </w:r>
      <w:r>
        <w:rPr>
          <w:sz w:val="32"/>
          <w:szCs w:val="32"/>
        </w:rPr>
        <w:t>г</w:t>
      </w:r>
      <w:r w:rsidRPr="00066704">
        <w:rPr>
          <w:sz w:val="32"/>
          <w:szCs w:val="32"/>
        </w:rPr>
        <w:t xml:space="preserve">) </w:t>
      </w:r>
      <w:r>
        <w:rPr>
          <w:sz w:val="32"/>
          <w:szCs w:val="32"/>
        </w:rPr>
        <w:t>расчет электроёмкости батареи конденсаторов; д</w:t>
      </w:r>
      <w:r w:rsidRPr="00066704">
        <w:rPr>
          <w:sz w:val="32"/>
          <w:szCs w:val="32"/>
        </w:rPr>
        <w:t>) схему лабораторной установ</w:t>
      </w:r>
      <w:r>
        <w:rPr>
          <w:sz w:val="32"/>
          <w:szCs w:val="32"/>
        </w:rPr>
        <w:t>ки; е</w:t>
      </w:r>
      <w:r w:rsidRPr="00066704">
        <w:rPr>
          <w:sz w:val="32"/>
          <w:szCs w:val="32"/>
        </w:rPr>
        <w:t xml:space="preserve">) </w:t>
      </w:r>
      <w:r>
        <w:rPr>
          <w:sz w:val="32"/>
          <w:szCs w:val="32"/>
        </w:rPr>
        <w:t>схему подключения и управления</w:t>
      </w:r>
      <w:r w:rsidRPr="00066704">
        <w:rPr>
          <w:sz w:val="32"/>
          <w:szCs w:val="32"/>
        </w:rPr>
        <w:t xml:space="preserve"> осциллограф</w:t>
      </w:r>
      <w:r>
        <w:rPr>
          <w:sz w:val="32"/>
          <w:szCs w:val="32"/>
        </w:rPr>
        <w:t>ом и магазином сопротивлений; ж) расчёт погрешностей измерений</w:t>
      </w:r>
      <w:r w:rsidRPr="00066704">
        <w:rPr>
          <w:sz w:val="32"/>
          <w:szCs w:val="32"/>
        </w:rPr>
        <w:t>.</w:t>
      </w:r>
      <w:proofErr w:type="gramEnd"/>
    </w:p>
    <w:p w:rsidR="001F56B5" w:rsidRDefault="001F56B5" w:rsidP="008D70C5">
      <w:pPr>
        <w:tabs>
          <w:tab w:val="left" w:pos="3119"/>
          <w:tab w:val="left" w:pos="3261"/>
        </w:tabs>
        <w:ind w:firstLine="720"/>
        <w:jc w:val="both"/>
        <w:rPr>
          <w:b/>
          <w:sz w:val="32"/>
          <w:szCs w:val="32"/>
        </w:rPr>
      </w:pPr>
    </w:p>
    <w:p w:rsidR="008D70C5" w:rsidRPr="00066704" w:rsidRDefault="008D70C5" w:rsidP="008D70C5">
      <w:pPr>
        <w:tabs>
          <w:tab w:val="left" w:pos="3119"/>
          <w:tab w:val="left" w:pos="3261"/>
        </w:tabs>
        <w:ind w:firstLine="720"/>
        <w:jc w:val="both"/>
        <w:rPr>
          <w:sz w:val="32"/>
          <w:szCs w:val="32"/>
        </w:rPr>
      </w:pPr>
      <w:r w:rsidRPr="00066704">
        <w:rPr>
          <w:b/>
          <w:sz w:val="32"/>
          <w:szCs w:val="32"/>
        </w:rPr>
        <w:t>3. Выполнение работы</w:t>
      </w:r>
    </w:p>
    <w:p w:rsidR="008D70C5" w:rsidRPr="00066704" w:rsidRDefault="008D70C5" w:rsidP="008D70C5">
      <w:pPr>
        <w:tabs>
          <w:tab w:val="left" w:pos="3119"/>
          <w:tab w:val="left" w:pos="3261"/>
        </w:tabs>
        <w:ind w:firstLine="720"/>
        <w:jc w:val="both"/>
        <w:rPr>
          <w:sz w:val="32"/>
          <w:szCs w:val="32"/>
        </w:rPr>
      </w:pPr>
      <w:r w:rsidRPr="00066704">
        <w:rPr>
          <w:b/>
          <w:sz w:val="32"/>
          <w:szCs w:val="32"/>
        </w:rPr>
        <w:t>3.1. Описание лабораторного стенда</w:t>
      </w:r>
    </w:p>
    <w:tbl>
      <w:tblPr>
        <w:tblStyle w:val="a8"/>
        <w:tblpPr w:leftFromText="180" w:rightFromText="180" w:vertAnchor="text" w:horzAnchor="margin" w:tblpXSpec="right" w:tblpY="3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5"/>
      </w:tblGrid>
      <w:tr w:rsidR="000D0397" w:rsidTr="000D0397">
        <w:tc>
          <w:tcPr>
            <w:tcW w:w="4975" w:type="dxa"/>
          </w:tcPr>
          <w:p w:rsidR="000D0397" w:rsidRDefault="000D0397" w:rsidP="000D0397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 w:val="32"/>
                <w:szCs w:val="32"/>
              </w:rPr>
            </w:pPr>
            <w:r>
              <w:object w:dxaOrig="5967" w:dyaOrig="41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5.4pt;height:153.1pt" o:ole="" o:allowoverlap="f">
                  <v:imagedata r:id="rId10" o:title="" cropbottom="11398f" cropleft="4360f" cropright="2898f"/>
                </v:shape>
                <o:OLEObject Type="Embed" ProgID="Word.Picture.8" ShapeID="_x0000_i1025" DrawAspect="Content" ObjectID="_1646807546" r:id="rId11"/>
              </w:object>
            </w:r>
          </w:p>
        </w:tc>
      </w:tr>
      <w:tr w:rsidR="000D0397" w:rsidTr="000D0397">
        <w:tc>
          <w:tcPr>
            <w:tcW w:w="4975" w:type="dxa"/>
          </w:tcPr>
          <w:p w:rsidR="000D0397" w:rsidRDefault="000D0397" w:rsidP="000D0397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Рис.1. Схема моста </w:t>
            </w:r>
            <w:proofErr w:type="spellStart"/>
            <w:r>
              <w:rPr>
                <w:sz w:val="32"/>
                <w:szCs w:val="32"/>
              </w:rPr>
              <w:t>Сотти</w:t>
            </w:r>
            <w:proofErr w:type="spellEnd"/>
          </w:p>
        </w:tc>
      </w:tr>
    </w:tbl>
    <w:p w:rsidR="008D70C5" w:rsidRDefault="008D70C5" w:rsidP="008D70C5">
      <w:pPr>
        <w:pStyle w:val="22"/>
        <w:tabs>
          <w:tab w:val="left" w:pos="-2410"/>
          <w:tab w:val="left" w:pos="-2268"/>
        </w:tabs>
        <w:spacing w:after="0" w:line="240" w:lineRule="auto"/>
        <w:ind w:left="0" w:firstLine="709"/>
        <w:jc w:val="both"/>
        <w:rPr>
          <w:sz w:val="32"/>
          <w:szCs w:val="32"/>
        </w:rPr>
      </w:pPr>
      <w:r w:rsidRPr="00066704">
        <w:rPr>
          <w:sz w:val="32"/>
          <w:szCs w:val="32"/>
        </w:rPr>
        <w:t xml:space="preserve">Существуют несколько методов экспериментального определения емкости конденсаторов. В данной работе емкость измеряется при помощи мостовой схемы – моста </w:t>
      </w:r>
      <w:proofErr w:type="spellStart"/>
      <w:r w:rsidRPr="00066704">
        <w:rPr>
          <w:sz w:val="32"/>
          <w:szCs w:val="32"/>
        </w:rPr>
        <w:t>Сотти</w:t>
      </w:r>
      <w:proofErr w:type="spellEnd"/>
      <w:r w:rsidRPr="00066704">
        <w:rPr>
          <w:sz w:val="32"/>
          <w:szCs w:val="32"/>
        </w:rPr>
        <w:t xml:space="preserve"> (рис. 1).</w:t>
      </w:r>
    </w:p>
    <w:p w:rsidR="008D70C5" w:rsidRPr="00066704" w:rsidRDefault="008D70C5" w:rsidP="008D70C5">
      <w:pPr>
        <w:pStyle w:val="22"/>
        <w:tabs>
          <w:tab w:val="left" w:pos="0"/>
        </w:tabs>
        <w:spacing w:after="0" w:line="240" w:lineRule="auto"/>
        <w:ind w:left="0" w:firstLine="709"/>
        <w:jc w:val="both"/>
        <w:rPr>
          <w:sz w:val="32"/>
          <w:szCs w:val="32"/>
        </w:rPr>
      </w:pPr>
      <w:r w:rsidRPr="00066704">
        <w:rPr>
          <w:sz w:val="32"/>
          <w:szCs w:val="32"/>
        </w:rPr>
        <w:t xml:space="preserve">Из четырех элементов собирается квадрат, в одну диагональ которого включают источник переменного тока, а в другую – электронный осциллограф. Если источник тока включен, то в цепи, в том числе и на участке </w:t>
      </w:r>
      <w:proofErr w:type="gramStart"/>
      <w:r w:rsidRPr="00B16756">
        <w:rPr>
          <w:sz w:val="32"/>
          <w:szCs w:val="32"/>
        </w:rPr>
        <w:t>ЕД</w:t>
      </w:r>
      <w:proofErr w:type="gramEnd"/>
      <w:r w:rsidRPr="00066704">
        <w:rPr>
          <w:sz w:val="32"/>
          <w:szCs w:val="32"/>
        </w:rPr>
        <w:t xml:space="preserve">, течет ток, а на экране осциллографа видна синусоида. Подбором сопротивлений </w:t>
      </w:r>
      <w:r w:rsidRPr="00066704">
        <w:rPr>
          <w:i/>
          <w:sz w:val="32"/>
          <w:szCs w:val="32"/>
          <w:lang w:val="en-US"/>
        </w:rPr>
        <w:t>R</w:t>
      </w:r>
      <w:r w:rsidRPr="00066704">
        <w:rPr>
          <w:sz w:val="32"/>
          <w:szCs w:val="32"/>
          <w:vertAlign w:val="subscript"/>
        </w:rPr>
        <w:t>1</w:t>
      </w:r>
      <w:r w:rsidRPr="00066704">
        <w:rPr>
          <w:sz w:val="32"/>
          <w:szCs w:val="32"/>
        </w:rPr>
        <w:t xml:space="preserve"> и </w:t>
      </w:r>
      <w:r w:rsidRPr="00066704">
        <w:rPr>
          <w:i/>
          <w:sz w:val="32"/>
          <w:szCs w:val="32"/>
          <w:lang w:val="en-US"/>
        </w:rPr>
        <w:t>R</w:t>
      </w:r>
      <w:r w:rsidRPr="00066704">
        <w:rPr>
          <w:sz w:val="32"/>
          <w:szCs w:val="32"/>
          <w:vertAlign w:val="subscript"/>
        </w:rPr>
        <w:t>2</w:t>
      </w:r>
      <w:r w:rsidRPr="00066704">
        <w:rPr>
          <w:sz w:val="32"/>
          <w:szCs w:val="32"/>
        </w:rPr>
        <w:t xml:space="preserve"> можно добиться равновесия моста </w:t>
      </w:r>
      <w:proofErr w:type="spellStart"/>
      <w:r w:rsidRPr="00066704">
        <w:rPr>
          <w:sz w:val="32"/>
          <w:szCs w:val="32"/>
        </w:rPr>
        <w:t>Сотти</w:t>
      </w:r>
      <w:proofErr w:type="spellEnd"/>
      <w:r w:rsidRPr="00066704">
        <w:rPr>
          <w:sz w:val="32"/>
          <w:szCs w:val="32"/>
        </w:rPr>
        <w:t>, при котором разность потенциалов</w:t>
      </w:r>
      <w:proofErr w:type="gramStart"/>
      <w:r w:rsidRPr="00066704">
        <w:rPr>
          <w:sz w:val="32"/>
          <w:szCs w:val="32"/>
        </w:rPr>
        <w:t xml:space="preserve"> (</w:t>
      </w:r>
      <w:r w:rsidRPr="00066704">
        <w:rPr>
          <w:position w:val="-18"/>
          <w:sz w:val="32"/>
          <w:szCs w:val="32"/>
        </w:rPr>
        <w:object w:dxaOrig="1140" w:dyaOrig="480">
          <v:shape id="_x0000_i1026" type="#_x0000_t75" style="width:57pt;height:24pt" o:ole="">
            <v:imagedata r:id="rId12" o:title=""/>
          </v:shape>
          <o:OLEObject Type="Embed" ProgID="Equation.3" ShapeID="_x0000_i1026" DrawAspect="Content" ObjectID="_1646807547" r:id="rId13"/>
        </w:object>
      </w:r>
      <w:r w:rsidRPr="00066704">
        <w:rPr>
          <w:sz w:val="32"/>
          <w:szCs w:val="32"/>
        </w:rPr>
        <w:t xml:space="preserve">) </w:t>
      </w:r>
      <w:proofErr w:type="gramEnd"/>
      <w:r w:rsidRPr="00066704">
        <w:rPr>
          <w:sz w:val="32"/>
          <w:szCs w:val="32"/>
        </w:rPr>
        <w:t xml:space="preserve">равна нулю (состояние равновесия моста). По мере приближения к положению равновесия (путем подбора </w:t>
      </w:r>
      <w:r w:rsidRPr="00066704">
        <w:rPr>
          <w:i/>
          <w:sz w:val="32"/>
          <w:szCs w:val="32"/>
          <w:lang w:val="en-US"/>
        </w:rPr>
        <w:t>R</w:t>
      </w:r>
      <w:r w:rsidRPr="00066704">
        <w:rPr>
          <w:sz w:val="32"/>
          <w:szCs w:val="32"/>
          <w:vertAlign w:val="subscript"/>
        </w:rPr>
        <w:t>2</w:t>
      </w:r>
      <w:r w:rsidRPr="00066704">
        <w:rPr>
          <w:sz w:val="32"/>
          <w:szCs w:val="32"/>
        </w:rPr>
        <w:t xml:space="preserve"> на магазине сопротивлений) амплитуда синусоиды уменьшается. В момент достижения равновесия синусоида сменяется </w:t>
      </w:r>
      <w:proofErr w:type="gramStart"/>
      <w:r w:rsidRPr="00066704">
        <w:rPr>
          <w:sz w:val="32"/>
          <w:szCs w:val="32"/>
        </w:rPr>
        <w:t>горизонтальной</w:t>
      </w:r>
      <w:proofErr w:type="gramEnd"/>
      <w:r w:rsidRPr="00066704">
        <w:rPr>
          <w:sz w:val="32"/>
          <w:szCs w:val="32"/>
        </w:rPr>
        <w:t xml:space="preserve"> прямой. </w:t>
      </w:r>
      <w:r>
        <w:rPr>
          <w:sz w:val="32"/>
          <w:szCs w:val="32"/>
        </w:rPr>
        <w:t xml:space="preserve">Для более точной балансировки моста усиление на </w:t>
      </w:r>
      <w:r>
        <w:rPr>
          <w:sz w:val="32"/>
          <w:szCs w:val="32"/>
          <w:lang w:val="en-US"/>
        </w:rPr>
        <w:t>Y</w:t>
      </w:r>
      <w:r>
        <w:rPr>
          <w:sz w:val="32"/>
          <w:szCs w:val="32"/>
        </w:rPr>
        <w:t xml:space="preserve"> можно увеличить. </w:t>
      </w:r>
      <w:r w:rsidRPr="00066704">
        <w:rPr>
          <w:sz w:val="32"/>
          <w:szCs w:val="32"/>
        </w:rPr>
        <w:t>После перехода через положение равновесия амплитуда колебаний снова увеличивается.</w:t>
      </w:r>
    </w:p>
    <w:p w:rsidR="001F56B5" w:rsidRDefault="001F56B5" w:rsidP="008D70C5">
      <w:pPr>
        <w:tabs>
          <w:tab w:val="left" w:pos="1418"/>
        </w:tabs>
        <w:ind w:firstLine="720"/>
        <w:jc w:val="both"/>
        <w:rPr>
          <w:b/>
          <w:sz w:val="32"/>
          <w:szCs w:val="32"/>
        </w:rPr>
      </w:pPr>
    </w:p>
    <w:p w:rsidR="008D70C5" w:rsidRPr="00066704" w:rsidRDefault="008D70C5" w:rsidP="008D70C5">
      <w:pPr>
        <w:tabs>
          <w:tab w:val="left" w:pos="1418"/>
        </w:tabs>
        <w:ind w:firstLine="720"/>
        <w:jc w:val="both"/>
        <w:rPr>
          <w:b/>
          <w:sz w:val="32"/>
          <w:szCs w:val="32"/>
        </w:rPr>
      </w:pPr>
      <w:r w:rsidRPr="00066704">
        <w:rPr>
          <w:b/>
          <w:sz w:val="32"/>
          <w:szCs w:val="32"/>
        </w:rPr>
        <w:t>3.2. Методика измерений и расчёта</w:t>
      </w:r>
    </w:p>
    <w:p w:rsidR="008D70C5" w:rsidRPr="00066704" w:rsidRDefault="008D70C5" w:rsidP="008D70C5">
      <w:pPr>
        <w:pStyle w:val="22"/>
        <w:tabs>
          <w:tab w:val="left" w:pos="0"/>
        </w:tabs>
        <w:spacing w:after="0" w:line="240" w:lineRule="auto"/>
        <w:ind w:left="0" w:firstLine="709"/>
        <w:jc w:val="both"/>
        <w:rPr>
          <w:sz w:val="32"/>
          <w:szCs w:val="32"/>
        </w:rPr>
      </w:pPr>
      <w:r w:rsidRPr="00066704">
        <w:rPr>
          <w:sz w:val="32"/>
          <w:szCs w:val="32"/>
        </w:rPr>
        <w:t xml:space="preserve">При равновесии моста </w:t>
      </w:r>
      <w:proofErr w:type="spellStart"/>
      <w:r w:rsidRPr="00066704">
        <w:rPr>
          <w:sz w:val="32"/>
          <w:szCs w:val="32"/>
        </w:rPr>
        <w:t>Сотти</w:t>
      </w:r>
      <w:proofErr w:type="spellEnd"/>
      <w:r w:rsidRPr="00066704">
        <w:rPr>
          <w:sz w:val="32"/>
          <w:szCs w:val="32"/>
        </w:rPr>
        <w:t xml:space="preserve"> потенциалы точек</w:t>
      </w:r>
      <w:proofErr w:type="gramStart"/>
      <w:r w:rsidRPr="00066704">
        <w:rPr>
          <w:sz w:val="32"/>
          <w:szCs w:val="32"/>
        </w:rPr>
        <w:t xml:space="preserve"> </w:t>
      </w:r>
      <w:r w:rsidRPr="00EE468E">
        <w:rPr>
          <w:sz w:val="32"/>
          <w:szCs w:val="32"/>
        </w:rPr>
        <w:t>Е</w:t>
      </w:r>
      <w:proofErr w:type="gramEnd"/>
      <w:r w:rsidRPr="00EE468E">
        <w:rPr>
          <w:sz w:val="32"/>
          <w:szCs w:val="32"/>
        </w:rPr>
        <w:t xml:space="preserve"> и Д</w:t>
      </w:r>
      <w:r w:rsidRPr="00066704">
        <w:rPr>
          <w:sz w:val="32"/>
          <w:szCs w:val="32"/>
        </w:rPr>
        <w:t xml:space="preserve"> равны </w:t>
      </w:r>
      <w:r w:rsidRPr="00EE468E">
        <w:rPr>
          <w:sz w:val="32"/>
          <w:szCs w:val="32"/>
        </w:rPr>
        <w:t>(</w:t>
      </w:r>
      <w:proofErr w:type="spellStart"/>
      <w:r w:rsidRPr="00EE468E">
        <w:rPr>
          <w:sz w:val="32"/>
          <w:szCs w:val="32"/>
        </w:rPr>
        <w:t>φ</w:t>
      </w:r>
      <w:r w:rsidRPr="00EE468E">
        <w:rPr>
          <w:sz w:val="32"/>
          <w:szCs w:val="32"/>
          <w:vertAlign w:val="subscript"/>
        </w:rPr>
        <w:t>Е</w:t>
      </w:r>
      <w:proofErr w:type="spellEnd"/>
      <w:r w:rsidRPr="00EE468E">
        <w:rPr>
          <w:sz w:val="32"/>
          <w:szCs w:val="32"/>
        </w:rPr>
        <w:t> = </w:t>
      </w:r>
      <w:proofErr w:type="spellStart"/>
      <w:r w:rsidRPr="00EE468E">
        <w:rPr>
          <w:sz w:val="32"/>
          <w:szCs w:val="32"/>
        </w:rPr>
        <w:t>φ</w:t>
      </w:r>
      <w:r w:rsidRPr="00EE468E">
        <w:rPr>
          <w:sz w:val="32"/>
          <w:szCs w:val="32"/>
          <w:vertAlign w:val="subscript"/>
        </w:rPr>
        <w:t>Д</w:t>
      </w:r>
      <w:proofErr w:type="spellEnd"/>
      <w:r w:rsidRPr="00EE468E">
        <w:rPr>
          <w:sz w:val="32"/>
          <w:szCs w:val="32"/>
        </w:rPr>
        <w:t>).</w:t>
      </w:r>
      <w:r w:rsidRPr="00066704">
        <w:rPr>
          <w:sz w:val="32"/>
          <w:szCs w:val="32"/>
        </w:rPr>
        <w:t xml:space="preserve"> Это значит, что разность потенциалов на участке </w:t>
      </w:r>
      <w:r w:rsidRPr="00EE468E">
        <w:rPr>
          <w:sz w:val="32"/>
          <w:szCs w:val="32"/>
        </w:rPr>
        <w:t xml:space="preserve">АЕ </w:t>
      </w:r>
      <w:r w:rsidRPr="00066704">
        <w:rPr>
          <w:sz w:val="32"/>
          <w:szCs w:val="32"/>
        </w:rPr>
        <w:t xml:space="preserve">по величине равна разности потенциалов на участке </w:t>
      </w:r>
      <w:r w:rsidRPr="00EE468E">
        <w:rPr>
          <w:sz w:val="32"/>
          <w:szCs w:val="32"/>
        </w:rPr>
        <w:t>АД</w:t>
      </w:r>
      <w:r w:rsidRPr="00066704">
        <w:rPr>
          <w:sz w:val="32"/>
          <w:szCs w:val="32"/>
        </w:rPr>
        <w:t>:</w:t>
      </w:r>
    </w:p>
    <w:p w:rsidR="008D70C5" w:rsidRPr="00066704" w:rsidRDefault="008D70C5" w:rsidP="00065671">
      <w:pPr>
        <w:pStyle w:val="22"/>
        <w:tabs>
          <w:tab w:val="left" w:pos="0"/>
          <w:tab w:val="left" w:pos="1249"/>
          <w:tab w:val="left" w:pos="1418"/>
          <w:tab w:val="left" w:pos="2552"/>
        </w:tabs>
        <w:spacing w:after="0" w:line="240" w:lineRule="auto"/>
        <w:ind w:left="0"/>
        <w:jc w:val="right"/>
        <w:rPr>
          <w:sz w:val="32"/>
          <w:szCs w:val="32"/>
        </w:rPr>
      </w:pPr>
      <w:r w:rsidRPr="00066704">
        <w:rPr>
          <w:position w:val="-18"/>
          <w:sz w:val="32"/>
          <w:szCs w:val="32"/>
        </w:rPr>
        <w:object w:dxaOrig="2620" w:dyaOrig="480">
          <v:shape id="_x0000_i1027" type="#_x0000_t75" style="width:131pt;height:24pt" o:ole="">
            <v:imagedata r:id="rId14" o:title=""/>
          </v:shape>
          <o:OLEObject Type="Embed" ProgID="Equation.3" ShapeID="_x0000_i1027" DrawAspect="Content" ObjectID="_1646807548" r:id="rId15"/>
        </w:object>
      </w:r>
      <w:r w:rsidRPr="00066704">
        <w:rPr>
          <w:sz w:val="32"/>
          <w:szCs w:val="32"/>
        </w:rPr>
        <w:t xml:space="preserve">.         </w:t>
      </w:r>
      <w:r w:rsidR="00065671">
        <w:rPr>
          <w:sz w:val="32"/>
          <w:szCs w:val="32"/>
        </w:rPr>
        <w:tab/>
        <w:t xml:space="preserve"> </w:t>
      </w:r>
      <w:r w:rsidR="00065671">
        <w:rPr>
          <w:sz w:val="32"/>
          <w:szCs w:val="32"/>
        </w:rPr>
        <w:tab/>
      </w:r>
      <w:r w:rsidRPr="00066704">
        <w:rPr>
          <w:sz w:val="32"/>
          <w:szCs w:val="32"/>
        </w:rPr>
        <w:t xml:space="preserve">                      (</w:t>
      </w:r>
      <w:r>
        <w:rPr>
          <w:sz w:val="32"/>
          <w:szCs w:val="32"/>
        </w:rPr>
        <w:t>1</w:t>
      </w:r>
      <w:r w:rsidRPr="00066704">
        <w:rPr>
          <w:sz w:val="32"/>
          <w:szCs w:val="32"/>
        </w:rPr>
        <w:t>)</w:t>
      </w:r>
    </w:p>
    <w:p w:rsidR="008D70C5" w:rsidRDefault="008D70C5" w:rsidP="008D70C5">
      <w:pPr>
        <w:pStyle w:val="22"/>
        <w:tabs>
          <w:tab w:val="left" w:pos="0"/>
        </w:tabs>
        <w:spacing w:after="0" w:line="240" w:lineRule="auto"/>
        <w:ind w:left="0" w:firstLine="709"/>
        <w:jc w:val="both"/>
        <w:rPr>
          <w:sz w:val="32"/>
          <w:szCs w:val="32"/>
        </w:rPr>
      </w:pPr>
      <w:r w:rsidRPr="00066704">
        <w:rPr>
          <w:sz w:val="32"/>
          <w:szCs w:val="32"/>
        </w:rPr>
        <w:t>По аналогичным соображениям:</w:t>
      </w:r>
    </w:p>
    <w:p w:rsidR="008D70C5" w:rsidRPr="00066704" w:rsidRDefault="008D70C5" w:rsidP="008D70C5">
      <w:pPr>
        <w:pStyle w:val="22"/>
        <w:tabs>
          <w:tab w:val="left" w:pos="0"/>
          <w:tab w:val="left" w:pos="1418"/>
          <w:tab w:val="left" w:pos="2552"/>
        </w:tabs>
        <w:spacing w:after="0" w:line="240" w:lineRule="auto"/>
        <w:ind w:left="0" w:firstLine="709"/>
        <w:jc w:val="right"/>
        <w:rPr>
          <w:sz w:val="32"/>
          <w:szCs w:val="32"/>
        </w:rPr>
      </w:pPr>
      <w:r w:rsidRPr="00066704">
        <w:rPr>
          <w:position w:val="-18"/>
          <w:sz w:val="32"/>
          <w:szCs w:val="32"/>
        </w:rPr>
        <w:object w:dxaOrig="2580" w:dyaOrig="480">
          <v:shape id="_x0000_i1028" type="#_x0000_t75" style="width:129pt;height:24pt" o:ole="">
            <v:imagedata r:id="rId16" o:title=""/>
          </v:shape>
          <o:OLEObject Type="Embed" ProgID="Equation.3" ShapeID="_x0000_i1028" DrawAspect="Content" ObjectID="_1646807549" r:id="rId17"/>
        </w:object>
      </w:r>
      <w:r w:rsidRPr="00066704">
        <w:rPr>
          <w:sz w:val="32"/>
          <w:szCs w:val="32"/>
        </w:rPr>
        <w:t xml:space="preserve">.      </w:t>
      </w:r>
      <w:r w:rsidR="00065671">
        <w:rPr>
          <w:sz w:val="32"/>
          <w:szCs w:val="32"/>
        </w:rPr>
        <w:tab/>
      </w:r>
      <w:r w:rsidRPr="00066704">
        <w:rPr>
          <w:sz w:val="32"/>
          <w:szCs w:val="32"/>
        </w:rPr>
        <w:t xml:space="preserve">  </w:t>
      </w:r>
      <w:r w:rsidR="00065671">
        <w:rPr>
          <w:sz w:val="32"/>
          <w:szCs w:val="32"/>
        </w:rPr>
        <w:tab/>
      </w:r>
      <w:r w:rsidRPr="00066704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</w:t>
      </w:r>
      <w:r w:rsidRPr="00066704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 </w:t>
      </w:r>
      <w:r w:rsidRPr="0006670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</w:t>
      </w:r>
      <w:r w:rsidRPr="00066704">
        <w:rPr>
          <w:sz w:val="32"/>
          <w:szCs w:val="32"/>
        </w:rPr>
        <w:t xml:space="preserve">         (</w:t>
      </w:r>
      <w:r>
        <w:rPr>
          <w:sz w:val="32"/>
          <w:szCs w:val="32"/>
        </w:rPr>
        <w:t>2)</w:t>
      </w:r>
    </w:p>
    <w:p w:rsidR="008D70C5" w:rsidRPr="00066704" w:rsidRDefault="008D70C5" w:rsidP="008D70C5">
      <w:pPr>
        <w:pStyle w:val="22"/>
        <w:tabs>
          <w:tab w:val="left" w:pos="0"/>
          <w:tab w:val="left" w:pos="709"/>
          <w:tab w:val="left" w:pos="2552"/>
        </w:tabs>
        <w:spacing w:after="0" w:line="240" w:lineRule="auto"/>
        <w:ind w:left="0" w:firstLine="709"/>
        <w:jc w:val="both"/>
        <w:rPr>
          <w:sz w:val="32"/>
          <w:szCs w:val="32"/>
        </w:rPr>
      </w:pPr>
      <w:r w:rsidRPr="00EE468E">
        <w:rPr>
          <w:sz w:val="32"/>
          <w:szCs w:val="32"/>
        </w:rPr>
        <w:t>Токи в ветвях АЕ и ЕВ, АД и Д</w:t>
      </w:r>
      <w:proofErr w:type="gramStart"/>
      <w:r w:rsidRPr="00EE468E">
        <w:rPr>
          <w:sz w:val="32"/>
          <w:szCs w:val="32"/>
        </w:rPr>
        <w:t>B</w:t>
      </w:r>
      <w:proofErr w:type="gramEnd"/>
      <w:r w:rsidRPr="00EE468E">
        <w:rPr>
          <w:sz w:val="32"/>
          <w:szCs w:val="32"/>
        </w:rPr>
        <w:t xml:space="preserve"> будут равны по величине</w:t>
      </w:r>
      <w:r w:rsidRPr="00066704">
        <w:rPr>
          <w:sz w:val="32"/>
          <w:szCs w:val="32"/>
        </w:rPr>
        <w:t>:</w:t>
      </w:r>
    </w:p>
    <w:p w:rsidR="008D70C5" w:rsidRPr="00066704" w:rsidRDefault="008D70C5" w:rsidP="008D70C5">
      <w:pPr>
        <w:pStyle w:val="22"/>
        <w:tabs>
          <w:tab w:val="left" w:pos="0"/>
          <w:tab w:val="left" w:pos="1418"/>
          <w:tab w:val="left" w:pos="2552"/>
        </w:tabs>
        <w:spacing w:after="0" w:line="240" w:lineRule="auto"/>
        <w:ind w:left="0" w:firstLine="709"/>
        <w:jc w:val="right"/>
        <w:rPr>
          <w:sz w:val="32"/>
          <w:szCs w:val="32"/>
        </w:rPr>
      </w:pPr>
      <w:r w:rsidRPr="00B05B2B">
        <w:rPr>
          <w:position w:val="-12"/>
          <w:sz w:val="32"/>
          <w:szCs w:val="32"/>
        </w:rPr>
        <w:object w:dxaOrig="1359" w:dyaOrig="420">
          <v:shape id="_x0000_i1029" type="#_x0000_t75" style="width:67.95pt;height:21pt" o:ole="">
            <v:imagedata r:id="rId18" o:title=""/>
          </v:shape>
          <o:OLEObject Type="Embed" ProgID="Equation.3" ShapeID="_x0000_i1029" DrawAspect="Content" ObjectID="_1646807550" r:id="rId19"/>
        </w:object>
      </w:r>
      <w:r w:rsidRPr="00066704">
        <w:rPr>
          <w:sz w:val="32"/>
          <w:szCs w:val="32"/>
        </w:rPr>
        <w:t xml:space="preserve">,         </w:t>
      </w:r>
      <w:r w:rsidR="00065671">
        <w:rPr>
          <w:sz w:val="32"/>
          <w:szCs w:val="32"/>
        </w:rPr>
        <w:tab/>
      </w:r>
      <w:r w:rsidR="00065671">
        <w:rPr>
          <w:sz w:val="32"/>
          <w:szCs w:val="32"/>
        </w:rPr>
        <w:tab/>
      </w:r>
      <w:r w:rsidR="00065671">
        <w:rPr>
          <w:sz w:val="32"/>
          <w:szCs w:val="32"/>
        </w:rPr>
        <w:tab/>
      </w:r>
      <w:r w:rsidRPr="00066704">
        <w:rPr>
          <w:sz w:val="32"/>
          <w:szCs w:val="32"/>
        </w:rPr>
        <w:t xml:space="preserve">         </w:t>
      </w:r>
      <w:r>
        <w:rPr>
          <w:sz w:val="32"/>
          <w:szCs w:val="32"/>
        </w:rPr>
        <w:t xml:space="preserve">  </w:t>
      </w:r>
      <w:r w:rsidRPr="00066704">
        <w:rPr>
          <w:sz w:val="32"/>
          <w:szCs w:val="32"/>
        </w:rPr>
        <w:t xml:space="preserve">               (</w:t>
      </w:r>
      <w:r>
        <w:rPr>
          <w:sz w:val="32"/>
          <w:szCs w:val="32"/>
        </w:rPr>
        <w:t>3</w:t>
      </w:r>
      <w:r w:rsidRPr="00066704">
        <w:rPr>
          <w:sz w:val="32"/>
          <w:szCs w:val="32"/>
        </w:rPr>
        <w:t>)</w:t>
      </w:r>
    </w:p>
    <w:p w:rsidR="008D70C5" w:rsidRDefault="008D70C5" w:rsidP="008D70C5">
      <w:pPr>
        <w:pStyle w:val="22"/>
        <w:tabs>
          <w:tab w:val="left" w:pos="0"/>
          <w:tab w:val="left" w:pos="1418"/>
          <w:tab w:val="left" w:pos="2552"/>
        </w:tabs>
        <w:spacing w:after="0" w:line="240" w:lineRule="auto"/>
        <w:ind w:left="0" w:firstLine="709"/>
        <w:jc w:val="right"/>
        <w:rPr>
          <w:sz w:val="32"/>
          <w:szCs w:val="32"/>
        </w:rPr>
      </w:pPr>
      <w:r w:rsidRPr="00066704">
        <w:rPr>
          <w:position w:val="-18"/>
          <w:sz w:val="32"/>
          <w:szCs w:val="32"/>
        </w:rPr>
        <w:object w:dxaOrig="1400" w:dyaOrig="480">
          <v:shape id="_x0000_i1030" type="#_x0000_t75" style="width:70pt;height:24pt" o:ole="">
            <v:imagedata r:id="rId20" o:title=""/>
          </v:shape>
          <o:OLEObject Type="Embed" ProgID="Equation.3" ShapeID="_x0000_i1030" DrawAspect="Content" ObjectID="_1646807551" r:id="rId21"/>
        </w:object>
      </w:r>
      <w:r w:rsidRPr="00066704">
        <w:rPr>
          <w:sz w:val="32"/>
          <w:szCs w:val="32"/>
        </w:rPr>
        <w:t xml:space="preserve">.            </w:t>
      </w:r>
      <w:r w:rsidR="00065671">
        <w:rPr>
          <w:sz w:val="32"/>
          <w:szCs w:val="32"/>
        </w:rPr>
        <w:tab/>
      </w:r>
      <w:r w:rsidR="00065671">
        <w:rPr>
          <w:sz w:val="32"/>
          <w:szCs w:val="32"/>
        </w:rPr>
        <w:tab/>
      </w:r>
      <w:r w:rsidRPr="00066704">
        <w:rPr>
          <w:sz w:val="32"/>
          <w:szCs w:val="32"/>
        </w:rPr>
        <w:t xml:space="preserve">        </w:t>
      </w:r>
      <w:r>
        <w:rPr>
          <w:sz w:val="32"/>
          <w:szCs w:val="32"/>
        </w:rPr>
        <w:t xml:space="preserve">   </w:t>
      </w:r>
      <w:r w:rsidRPr="00066704">
        <w:rPr>
          <w:sz w:val="32"/>
          <w:szCs w:val="32"/>
        </w:rPr>
        <w:t xml:space="preserve">                (</w:t>
      </w:r>
      <w:r>
        <w:rPr>
          <w:sz w:val="32"/>
          <w:szCs w:val="32"/>
        </w:rPr>
        <w:t>4</w:t>
      </w:r>
      <w:r w:rsidRPr="00066704">
        <w:rPr>
          <w:sz w:val="32"/>
          <w:szCs w:val="32"/>
        </w:rPr>
        <w:t>)</w:t>
      </w:r>
    </w:p>
    <w:p w:rsidR="008D70C5" w:rsidRPr="00066704" w:rsidRDefault="008D70C5" w:rsidP="008D70C5">
      <w:pPr>
        <w:pStyle w:val="22"/>
        <w:tabs>
          <w:tab w:val="left" w:pos="0"/>
          <w:tab w:val="left" w:pos="709"/>
          <w:tab w:val="left" w:pos="2552"/>
        </w:tabs>
        <w:spacing w:after="0" w:line="240" w:lineRule="auto"/>
        <w:ind w:left="0" w:firstLine="709"/>
        <w:jc w:val="both"/>
        <w:rPr>
          <w:sz w:val="32"/>
          <w:szCs w:val="32"/>
        </w:rPr>
      </w:pPr>
      <w:r w:rsidRPr="00066704">
        <w:rPr>
          <w:sz w:val="32"/>
          <w:szCs w:val="32"/>
        </w:rPr>
        <w:t xml:space="preserve">Сопротивление участка цепи переменного тока, содержащего конденсатор, определяется по формуле </w:t>
      </w:r>
      <w:proofErr w:type="spellStart"/>
      <w:r w:rsidRPr="00066704">
        <w:rPr>
          <w:i/>
          <w:sz w:val="32"/>
          <w:szCs w:val="32"/>
        </w:rPr>
        <w:t>Х</w:t>
      </w:r>
      <w:r w:rsidRPr="00EE468E">
        <w:rPr>
          <w:i/>
          <w:sz w:val="32"/>
          <w:szCs w:val="32"/>
          <w:vertAlign w:val="subscript"/>
        </w:rPr>
        <w:t>с</w:t>
      </w:r>
      <w:proofErr w:type="spellEnd"/>
      <w:r w:rsidRPr="00066704">
        <w:rPr>
          <w:i/>
          <w:sz w:val="32"/>
          <w:szCs w:val="32"/>
        </w:rPr>
        <w:t xml:space="preserve"> </w:t>
      </w:r>
      <w:r w:rsidRPr="00066704">
        <w:rPr>
          <w:sz w:val="32"/>
          <w:szCs w:val="32"/>
        </w:rPr>
        <w:t>= 1</w:t>
      </w:r>
      <w:proofErr w:type="gramStart"/>
      <w:r w:rsidRPr="00066704">
        <w:rPr>
          <w:sz w:val="32"/>
          <w:szCs w:val="32"/>
        </w:rPr>
        <w:t>/</w:t>
      </w:r>
      <w:proofErr w:type="spellStart"/>
      <w:r w:rsidRPr="00066704">
        <w:rPr>
          <w:i/>
          <w:sz w:val="32"/>
          <w:szCs w:val="32"/>
        </w:rPr>
        <w:t>ω</w:t>
      </w:r>
      <w:r w:rsidRPr="00EE468E">
        <w:rPr>
          <w:i/>
          <w:sz w:val="32"/>
          <w:szCs w:val="32"/>
        </w:rPr>
        <w:t>С</w:t>
      </w:r>
      <w:proofErr w:type="spellEnd"/>
      <w:proofErr w:type="gramEnd"/>
      <w:r w:rsidRPr="00066704">
        <w:rPr>
          <w:sz w:val="32"/>
          <w:szCs w:val="32"/>
        </w:rPr>
        <w:t xml:space="preserve">, где </w:t>
      </w:r>
      <w:r w:rsidRPr="00066704">
        <w:rPr>
          <w:i/>
          <w:sz w:val="32"/>
          <w:szCs w:val="32"/>
        </w:rPr>
        <w:t>С</w:t>
      </w:r>
      <w:r w:rsidRPr="00066704">
        <w:rPr>
          <w:sz w:val="32"/>
          <w:szCs w:val="32"/>
        </w:rPr>
        <w:t xml:space="preserve"> – емкость конденсатора; </w:t>
      </w:r>
      <w:r w:rsidRPr="00066704">
        <w:rPr>
          <w:i/>
          <w:sz w:val="32"/>
          <w:szCs w:val="32"/>
        </w:rPr>
        <w:t>ω</w:t>
      </w:r>
      <w:r w:rsidRPr="00066704">
        <w:rPr>
          <w:sz w:val="32"/>
          <w:szCs w:val="32"/>
        </w:rPr>
        <w:t xml:space="preserve"> – циклическая частота.</w:t>
      </w:r>
    </w:p>
    <w:p w:rsidR="008D70C5" w:rsidRPr="00066704" w:rsidRDefault="008D70C5" w:rsidP="008D70C5">
      <w:pPr>
        <w:pStyle w:val="22"/>
        <w:tabs>
          <w:tab w:val="left" w:pos="0"/>
          <w:tab w:val="left" w:pos="709"/>
          <w:tab w:val="left" w:pos="2552"/>
        </w:tabs>
        <w:spacing w:after="0" w:line="240" w:lineRule="auto"/>
        <w:ind w:left="0" w:firstLine="709"/>
        <w:jc w:val="both"/>
        <w:rPr>
          <w:sz w:val="32"/>
          <w:szCs w:val="32"/>
        </w:rPr>
      </w:pPr>
      <w:r w:rsidRPr="00066704">
        <w:rPr>
          <w:sz w:val="32"/>
          <w:szCs w:val="32"/>
        </w:rPr>
        <w:t xml:space="preserve">К однородным участкам цепи </w:t>
      </w:r>
      <w:r w:rsidRPr="00EE468E">
        <w:rPr>
          <w:sz w:val="32"/>
          <w:szCs w:val="32"/>
        </w:rPr>
        <w:t>АЕ, ЕВ, АД и ДВ применим</w:t>
      </w:r>
      <w:r w:rsidRPr="00066704">
        <w:rPr>
          <w:sz w:val="32"/>
          <w:szCs w:val="32"/>
        </w:rPr>
        <w:t xml:space="preserve"> закон Ома в виде </w:t>
      </w:r>
      <w:r w:rsidRPr="00066704">
        <w:rPr>
          <w:position w:val="-12"/>
          <w:sz w:val="32"/>
          <w:szCs w:val="32"/>
        </w:rPr>
        <w:object w:dxaOrig="220" w:dyaOrig="420">
          <v:shape id="_x0000_i1031" type="#_x0000_t75" style="width:11pt;height:21pt" o:ole="">
            <v:imagedata r:id="rId22" o:title=""/>
          </v:shape>
          <o:OLEObject Type="Embed" ProgID="Equation.3" ShapeID="_x0000_i1031" DrawAspect="Content" ObjectID="_1646807552" r:id="rId23"/>
        </w:object>
      </w:r>
      <w:r w:rsidRPr="00066704">
        <w:rPr>
          <w:position w:val="-30"/>
          <w:sz w:val="32"/>
          <w:szCs w:val="32"/>
        </w:rPr>
        <w:object w:dxaOrig="1540" w:dyaOrig="800">
          <v:shape id="_x0000_i1032" type="#_x0000_t75" style="width:77pt;height:40pt" o:ole="">
            <v:imagedata r:id="rId24" o:title=""/>
          </v:shape>
          <o:OLEObject Type="Embed" ProgID="Equation.3" ShapeID="_x0000_i1032" DrawAspect="Content" ObjectID="_1646807553" r:id="rId25"/>
        </w:object>
      </w:r>
      <w:r w:rsidRPr="00066704">
        <w:rPr>
          <w:sz w:val="32"/>
          <w:szCs w:val="32"/>
        </w:rPr>
        <w:t>. Тогда равенства (</w:t>
      </w:r>
      <w:r>
        <w:rPr>
          <w:sz w:val="32"/>
          <w:szCs w:val="32"/>
        </w:rPr>
        <w:t>4.3</w:t>
      </w:r>
      <w:r w:rsidRPr="00066704">
        <w:rPr>
          <w:sz w:val="32"/>
          <w:szCs w:val="32"/>
        </w:rPr>
        <w:t>) и (</w:t>
      </w:r>
      <w:r>
        <w:rPr>
          <w:sz w:val="32"/>
          <w:szCs w:val="32"/>
        </w:rPr>
        <w:t>4.4</w:t>
      </w:r>
      <w:r w:rsidRPr="00066704">
        <w:rPr>
          <w:sz w:val="32"/>
          <w:szCs w:val="32"/>
        </w:rPr>
        <w:t>) примут вид:</w:t>
      </w:r>
    </w:p>
    <w:p w:rsidR="008D70C5" w:rsidRPr="00066704" w:rsidRDefault="008D70C5" w:rsidP="008D70C5">
      <w:pPr>
        <w:pStyle w:val="22"/>
        <w:tabs>
          <w:tab w:val="left" w:pos="0"/>
          <w:tab w:val="left" w:pos="1418"/>
          <w:tab w:val="left" w:pos="2552"/>
        </w:tabs>
        <w:spacing w:after="0" w:line="240" w:lineRule="auto"/>
        <w:ind w:left="0" w:firstLine="709"/>
        <w:jc w:val="right"/>
        <w:rPr>
          <w:sz w:val="32"/>
          <w:szCs w:val="32"/>
        </w:rPr>
      </w:pPr>
      <w:r w:rsidRPr="00066704">
        <w:rPr>
          <w:position w:val="-44"/>
          <w:sz w:val="32"/>
          <w:szCs w:val="32"/>
        </w:rPr>
        <w:object w:dxaOrig="2680" w:dyaOrig="940">
          <v:shape id="_x0000_i1033" type="#_x0000_t75" style="width:134pt;height:47pt" o:ole="">
            <v:imagedata r:id="rId26" o:title=""/>
          </v:shape>
          <o:OLEObject Type="Embed" ProgID="Equation.3" ShapeID="_x0000_i1033" DrawAspect="Content" ObjectID="_1646807554" r:id="rId27"/>
        </w:object>
      </w:r>
      <w:r w:rsidRPr="00066704">
        <w:rPr>
          <w:sz w:val="32"/>
          <w:szCs w:val="32"/>
        </w:rPr>
        <w:t xml:space="preserve">,          </w:t>
      </w:r>
      <w:r w:rsidR="00065671">
        <w:rPr>
          <w:sz w:val="32"/>
          <w:szCs w:val="32"/>
        </w:rPr>
        <w:tab/>
      </w:r>
      <w:r w:rsidR="00065671">
        <w:rPr>
          <w:sz w:val="32"/>
          <w:szCs w:val="32"/>
        </w:rPr>
        <w:tab/>
      </w:r>
      <w:r w:rsidRPr="00066704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</w:t>
      </w:r>
      <w:r w:rsidRPr="0006670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Pr="00066704">
        <w:rPr>
          <w:sz w:val="32"/>
          <w:szCs w:val="32"/>
        </w:rPr>
        <w:t xml:space="preserve">              (</w:t>
      </w:r>
      <w:r>
        <w:rPr>
          <w:sz w:val="32"/>
          <w:szCs w:val="32"/>
        </w:rPr>
        <w:t>5</w:t>
      </w:r>
      <w:r w:rsidRPr="00066704">
        <w:rPr>
          <w:sz w:val="32"/>
          <w:szCs w:val="32"/>
        </w:rPr>
        <w:t>)</w:t>
      </w:r>
    </w:p>
    <w:p w:rsidR="008D70C5" w:rsidRDefault="008D70C5" w:rsidP="008D70C5">
      <w:pPr>
        <w:pStyle w:val="22"/>
        <w:tabs>
          <w:tab w:val="left" w:pos="1418"/>
          <w:tab w:val="left" w:pos="2552"/>
          <w:tab w:val="left" w:pos="2835"/>
        </w:tabs>
        <w:spacing w:after="0" w:line="240" w:lineRule="auto"/>
        <w:ind w:left="0" w:firstLine="709"/>
        <w:jc w:val="right"/>
        <w:rPr>
          <w:sz w:val="32"/>
          <w:szCs w:val="32"/>
        </w:rPr>
      </w:pPr>
      <w:r w:rsidRPr="00066704">
        <w:rPr>
          <w:position w:val="-38"/>
          <w:sz w:val="32"/>
          <w:szCs w:val="32"/>
        </w:rPr>
        <w:object w:dxaOrig="2740" w:dyaOrig="920">
          <v:shape id="_x0000_i1034" type="#_x0000_t75" style="width:137pt;height:46pt" o:ole="">
            <v:imagedata r:id="rId28" o:title=""/>
          </v:shape>
          <o:OLEObject Type="Embed" ProgID="Equation.3" ShapeID="_x0000_i1034" DrawAspect="Content" ObjectID="_1646807555" r:id="rId29"/>
        </w:object>
      </w:r>
      <w:r w:rsidRPr="00066704">
        <w:rPr>
          <w:sz w:val="32"/>
          <w:szCs w:val="32"/>
        </w:rPr>
        <w:t xml:space="preserve">.       </w:t>
      </w:r>
      <w:r>
        <w:rPr>
          <w:sz w:val="32"/>
          <w:szCs w:val="32"/>
        </w:rPr>
        <w:t xml:space="preserve">  </w:t>
      </w:r>
      <w:r w:rsidR="00065671">
        <w:rPr>
          <w:sz w:val="32"/>
          <w:szCs w:val="32"/>
        </w:rPr>
        <w:tab/>
      </w:r>
      <w:r w:rsidR="00065671">
        <w:rPr>
          <w:sz w:val="32"/>
          <w:szCs w:val="32"/>
        </w:rPr>
        <w:tab/>
      </w:r>
      <w:r>
        <w:rPr>
          <w:sz w:val="32"/>
          <w:szCs w:val="32"/>
        </w:rPr>
        <w:t xml:space="preserve"> </w:t>
      </w:r>
      <w:r w:rsidRPr="00066704">
        <w:rPr>
          <w:sz w:val="32"/>
          <w:szCs w:val="32"/>
        </w:rPr>
        <w:t xml:space="preserve">                    (</w:t>
      </w:r>
      <w:r>
        <w:rPr>
          <w:sz w:val="32"/>
          <w:szCs w:val="32"/>
        </w:rPr>
        <w:t>6</w:t>
      </w:r>
      <w:r w:rsidRPr="00066704">
        <w:rPr>
          <w:sz w:val="32"/>
          <w:szCs w:val="32"/>
        </w:rPr>
        <w:t>)</w:t>
      </w:r>
    </w:p>
    <w:p w:rsidR="008D70C5" w:rsidRPr="00066704" w:rsidRDefault="0012320F" w:rsidP="008D70C5">
      <w:pPr>
        <w:pStyle w:val="22"/>
        <w:tabs>
          <w:tab w:val="left" w:pos="0"/>
        </w:tabs>
        <w:spacing w:after="0" w:line="240" w:lineRule="auto"/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Разделив </w:t>
      </w:r>
      <w:proofErr w:type="spellStart"/>
      <w:r>
        <w:rPr>
          <w:sz w:val="32"/>
          <w:szCs w:val="32"/>
        </w:rPr>
        <w:t>почленно</w:t>
      </w:r>
      <w:proofErr w:type="spellEnd"/>
      <w:r>
        <w:rPr>
          <w:sz w:val="32"/>
          <w:szCs w:val="32"/>
        </w:rPr>
        <w:t xml:space="preserve"> равенство (</w:t>
      </w:r>
      <w:r w:rsidR="008D70C5">
        <w:rPr>
          <w:sz w:val="32"/>
          <w:szCs w:val="32"/>
        </w:rPr>
        <w:t>5</w:t>
      </w:r>
      <w:r w:rsidR="008D70C5" w:rsidRPr="00066704">
        <w:rPr>
          <w:sz w:val="32"/>
          <w:szCs w:val="32"/>
        </w:rPr>
        <w:t>) на (</w:t>
      </w:r>
      <w:r w:rsidR="008D70C5">
        <w:rPr>
          <w:sz w:val="32"/>
          <w:szCs w:val="32"/>
        </w:rPr>
        <w:t>6</w:t>
      </w:r>
      <w:r w:rsidR="008D70C5" w:rsidRPr="00066704">
        <w:rPr>
          <w:sz w:val="32"/>
          <w:szCs w:val="32"/>
        </w:rPr>
        <w:t>), учитывая при этом</w:t>
      </w:r>
      <w:r w:rsidR="008D70C5">
        <w:rPr>
          <w:sz w:val="32"/>
          <w:szCs w:val="32"/>
        </w:rPr>
        <w:t xml:space="preserve">, что </w:t>
      </w:r>
      <w:r w:rsidR="008D70C5" w:rsidRPr="00EE468E">
        <w:rPr>
          <w:position w:val="-30"/>
          <w:sz w:val="32"/>
          <w:szCs w:val="32"/>
        </w:rPr>
        <w:object w:dxaOrig="1359" w:dyaOrig="800">
          <v:shape id="_x0000_i1035" type="#_x0000_t75" style="width:67.95pt;height:40pt" o:ole="">
            <v:imagedata r:id="rId30" o:title=""/>
          </v:shape>
          <o:OLEObject Type="Embed" ProgID="Equation.3" ShapeID="_x0000_i1035" DrawAspect="Content" ObjectID="_1646807556" r:id="rId31"/>
        </w:object>
      </w:r>
      <w:r w:rsidR="008D70C5" w:rsidRPr="00066704">
        <w:rPr>
          <w:sz w:val="32"/>
          <w:szCs w:val="32"/>
        </w:rPr>
        <w:t xml:space="preserve"> получим:</w:t>
      </w:r>
    </w:p>
    <w:p w:rsidR="008D70C5" w:rsidRDefault="008D70C5" w:rsidP="008D70C5">
      <w:pPr>
        <w:pStyle w:val="22"/>
        <w:tabs>
          <w:tab w:val="left" w:pos="0"/>
        </w:tabs>
        <w:spacing w:after="0" w:line="240" w:lineRule="auto"/>
        <w:ind w:left="0" w:firstLine="709"/>
        <w:jc w:val="right"/>
        <w:rPr>
          <w:sz w:val="32"/>
          <w:szCs w:val="32"/>
        </w:rPr>
      </w:pPr>
      <w:r w:rsidRPr="00066704">
        <w:rPr>
          <w:position w:val="-38"/>
          <w:sz w:val="32"/>
          <w:szCs w:val="32"/>
        </w:rPr>
        <w:object w:dxaOrig="1579" w:dyaOrig="880">
          <v:shape id="_x0000_i1036" type="#_x0000_t75" style="width:78.95pt;height:44pt" o:ole="">
            <v:imagedata r:id="rId32" o:title=""/>
          </v:shape>
          <o:OLEObject Type="Embed" ProgID="Equation.3" ShapeID="_x0000_i1036" DrawAspect="Content" ObjectID="_1646807557" r:id="rId33"/>
        </w:object>
      </w:r>
      <w:r w:rsidR="00065671">
        <w:rPr>
          <w:sz w:val="32"/>
          <w:szCs w:val="32"/>
        </w:rPr>
        <w:t xml:space="preserve">.             </w:t>
      </w:r>
      <w:r w:rsidRPr="00066704">
        <w:rPr>
          <w:sz w:val="32"/>
          <w:szCs w:val="32"/>
        </w:rPr>
        <w:t xml:space="preserve">         </w:t>
      </w:r>
      <w:r w:rsidR="00065671">
        <w:rPr>
          <w:sz w:val="32"/>
          <w:szCs w:val="32"/>
        </w:rPr>
        <w:t xml:space="preserve"> </w:t>
      </w:r>
      <w:r w:rsidRPr="00066704">
        <w:rPr>
          <w:sz w:val="32"/>
          <w:szCs w:val="32"/>
        </w:rPr>
        <w:t xml:space="preserve"> </w:t>
      </w:r>
      <w:r w:rsidR="00065671">
        <w:rPr>
          <w:sz w:val="32"/>
          <w:szCs w:val="32"/>
        </w:rPr>
        <w:tab/>
      </w:r>
      <w:r w:rsidRPr="00066704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  </w:t>
      </w:r>
      <w:r w:rsidRPr="00066704">
        <w:rPr>
          <w:sz w:val="32"/>
          <w:szCs w:val="32"/>
        </w:rPr>
        <w:t xml:space="preserve">         (</w:t>
      </w:r>
      <w:r>
        <w:rPr>
          <w:sz w:val="32"/>
          <w:szCs w:val="32"/>
        </w:rPr>
        <w:t>7</w:t>
      </w:r>
      <w:r w:rsidRPr="00066704">
        <w:rPr>
          <w:sz w:val="32"/>
          <w:szCs w:val="32"/>
        </w:rPr>
        <w:t>)</w:t>
      </w:r>
    </w:p>
    <w:p w:rsidR="008D70C5" w:rsidRPr="00066704" w:rsidRDefault="008D70C5" w:rsidP="008D70C5">
      <w:pPr>
        <w:pStyle w:val="22"/>
        <w:tabs>
          <w:tab w:val="left" w:pos="0"/>
        </w:tabs>
        <w:spacing w:after="0" w:line="240" w:lineRule="auto"/>
        <w:ind w:left="0" w:firstLine="709"/>
        <w:jc w:val="both"/>
        <w:rPr>
          <w:sz w:val="32"/>
          <w:szCs w:val="32"/>
        </w:rPr>
      </w:pPr>
      <w:r w:rsidRPr="00066704">
        <w:rPr>
          <w:sz w:val="32"/>
          <w:szCs w:val="32"/>
        </w:rPr>
        <w:t>Это и есть рабочая формула для расчета неизвестной емкости.</w:t>
      </w:r>
      <w:r>
        <w:rPr>
          <w:sz w:val="32"/>
          <w:szCs w:val="32"/>
        </w:rPr>
        <w:t xml:space="preserve"> </w:t>
      </w:r>
      <w:r w:rsidRPr="00066704">
        <w:rPr>
          <w:sz w:val="32"/>
          <w:szCs w:val="32"/>
        </w:rPr>
        <w:t>Из рабочей формулы (</w:t>
      </w:r>
      <w:r>
        <w:rPr>
          <w:sz w:val="32"/>
          <w:szCs w:val="32"/>
        </w:rPr>
        <w:t>7</w:t>
      </w:r>
      <w:r w:rsidRPr="00066704">
        <w:rPr>
          <w:sz w:val="32"/>
          <w:szCs w:val="32"/>
        </w:rPr>
        <w:t xml:space="preserve">) следует, что при измерении целесообразнее фиксировать </w:t>
      </w:r>
      <w:r w:rsidRPr="00066704">
        <w:rPr>
          <w:i/>
          <w:sz w:val="32"/>
          <w:szCs w:val="32"/>
          <w:lang w:val="en-US"/>
        </w:rPr>
        <w:t>R</w:t>
      </w:r>
      <w:r w:rsidRPr="00066704">
        <w:rPr>
          <w:sz w:val="32"/>
          <w:szCs w:val="32"/>
          <w:vertAlign w:val="subscript"/>
        </w:rPr>
        <w:t>1</w:t>
      </w:r>
      <w:r w:rsidRPr="00066704">
        <w:rPr>
          <w:sz w:val="32"/>
          <w:szCs w:val="32"/>
        </w:rPr>
        <w:t xml:space="preserve"> и находить равновесие моста при помощи магазина </w:t>
      </w:r>
      <w:r w:rsidRPr="00066704">
        <w:rPr>
          <w:i/>
          <w:sz w:val="32"/>
          <w:szCs w:val="32"/>
          <w:lang w:val="en-US"/>
        </w:rPr>
        <w:t>R</w:t>
      </w:r>
      <w:r w:rsidRPr="00066704">
        <w:rPr>
          <w:sz w:val="32"/>
          <w:szCs w:val="32"/>
          <w:vertAlign w:val="subscript"/>
        </w:rPr>
        <w:t>2</w:t>
      </w:r>
      <w:r w:rsidRPr="00066704">
        <w:rPr>
          <w:sz w:val="32"/>
          <w:szCs w:val="32"/>
        </w:rPr>
        <w:t>.</w:t>
      </w:r>
    </w:p>
    <w:p w:rsidR="001F56B5" w:rsidRDefault="001F56B5" w:rsidP="008D70C5">
      <w:pPr>
        <w:pStyle w:val="22"/>
        <w:tabs>
          <w:tab w:val="left" w:pos="1418"/>
          <w:tab w:val="left" w:pos="2552"/>
          <w:tab w:val="left" w:pos="2835"/>
        </w:tabs>
        <w:spacing w:after="0" w:line="240" w:lineRule="auto"/>
        <w:ind w:left="0" w:firstLine="709"/>
        <w:jc w:val="both"/>
        <w:rPr>
          <w:b/>
          <w:sz w:val="32"/>
          <w:szCs w:val="32"/>
        </w:rPr>
      </w:pPr>
    </w:p>
    <w:p w:rsidR="008D70C5" w:rsidRPr="00066704" w:rsidRDefault="008D70C5" w:rsidP="008D70C5">
      <w:pPr>
        <w:pStyle w:val="22"/>
        <w:tabs>
          <w:tab w:val="left" w:pos="1418"/>
          <w:tab w:val="left" w:pos="2552"/>
          <w:tab w:val="left" w:pos="2835"/>
        </w:tabs>
        <w:spacing w:after="0" w:line="240" w:lineRule="auto"/>
        <w:ind w:left="0" w:firstLine="709"/>
        <w:jc w:val="both"/>
        <w:rPr>
          <w:sz w:val="32"/>
          <w:szCs w:val="32"/>
        </w:rPr>
      </w:pPr>
      <w:r>
        <w:rPr>
          <w:b/>
          <w:sz w:val="32"/>
          <w:szCs w:val="32"/>
        </w:rPr>
        <w:t>3.3</w:t>
      </w:r>
      <w:r w:rsidRPr="00066704">
        <w:rPr>
          <w:b/>
          <w:sz w:val="32"/>
          <w:szCs w:val="32"/>
        </w:rPr>
        <w:t>. Порядок выполнения работы</w:t>
      </w:r>
    </w:p>
    <w:p w:rsidR="008D70C5" w:rsidRPr="0012320F" w:rsidRDefault="008D70C5" w:rsidP="008D70C5">
      <w:pPr>
        <w:pStyle w:val="22"/>
        <w:spacing w:after="0" w:line="240" w:lineRule="auto"/>
        <w:ind w:left="0" w:firstLine="709"/>
        <w:jc w:val="both"/>
        <w:rPr>
          <w:sz w:val="32"/>
          <w:szCs w:val="32"/>
        </w:rPr>
      </w:pPr>
      <w:r w:rsidRPr="0012320F">
        <w:rPr>
          <w:sz w:val="32"/>
          <w:szCs w:val="32"/>
        </w:rPr>
        <w:t>1. Собрать цепь по схеме рис. 1.</w:t>
      </w:r>
    </w:p>
    <w:p w:rsidR="008D70C5" w:rsidRPr="0012320F" w:rsidRDefault="008D70C5" w:rsidP="008D70C5">
      <w:pPr>
        <w:pStyle w:val="22"/>
        <w:spacing w:after="0" w:line="240" w:lineRule="auto"/>
        <w:ind w:left="0" w:firstLine="709"/>
        <w:jc w:val="both"/>
        <w:rPr>
          <w:sz w:val="32"/>
          <w:szCs w:val="32"/>
        </w:rPr>
      </w:pPr>
      <w:r w:rsidRPr="0012320F">
        <w:rPr>
          <w:sz w:val="32"/>
          <w:szCs w:val="32"/>
        </w:rPr>
        <w:t xml:space="preserve">2. На магазине сопротивлений выставить </w:t>
      </w:r>
      <w:r w:rsidRPr="0012320F">
        <w:rPr>
          <w:i/>
          <w:sz w:val="32"/>
          <w:szCs w:val="32"/>
          <w:lang w:val="en-US"/>
        </w:rPr>
        <w:t>R</w:t>
      </w:r>
      <w:r w:rsidRPr="0012320F">
        <w:rPr>
          <w:sz w:val="32"/>
          <w:szCs w:val="32"/>
          <w:vertAlign w:val="subscript"/>
        </w:rPr>
        <w:t>1</w:t>
      </w:r>
      <w:r w:rsidRPr="0012320F">
        <w:rPr>
          <w:sz w:val="32"/>
          <w:szCs w:val="32"/>
        </w:rPr>
        <w:t xml:space="preserve"> (от 1500 до 5000 Ом), включить трансформатор и осциллограф, дождаться появления на экране осциллографа синусоиды.</w:t>
      </w:r>
    </w:p>
    <w:p w:rsidR="008D70C5" w:rsidRPr="0012320F" w:rsidRDefault="008D70C5" w:rsidP="008D70C5">
      <w:pPr>
        <w:pStyle w:val="22"/>
        <w:spacing w:after="0" w:line="240" w:lineRule="auto"/>
        <w:ind w:left="0" w:firstLine="709"/>
        <w:jc w:val="both"/>
        <w:rPr>
          <w:sz w:val="32"/>
          <w:szCs w:val="32"/>
        </w:rPr>
      </w:pPr>
      <w:r w:rsidRPr="0012320F">
        <w:rPr>
          <w:sz w:val="32"/>
          <w:szCs w:val="32"/>
        </w:rPr>
        <w:lastRenderedPageBreak/>
        <w:t xml:space="preserve">3. Меняя сопротивление </w:t>
      </w:r>
      <w:r w:rsidRPr="0012320F">
        <w:rPr>
          <w:i/>
          <w:sz w:val="32"/>
          <w:szCs w:val="32"/>
          <w:lang w:val="en-US"/>
        </w:rPr>
        <w:t>R</w:t>
      </w:r>
      <w:r w:rsidRPr="0012320F">
        <w:rPr>
          <w:sz w:val="32"/>
          <w:szCs w:val="32"/>
          <w:vertAlign w:val="subscript"/>
        </w:rPr>
        <w:t>2</w:t>
      </w:r>
      <w:r w:rsidRPr="0012320F">
        <w:rPr>
          <w:sz w:val="32"/>
          <w:szCs w:val="32"/>
        </w:rPr>
        <w:t xml:space="preserve"> на втором магазине, добиться, чтобы на экране осциллографа получилась прямая линия. Это возможно при условии равновесия моста.</w:t>
      </w:r>
    </w:p>
    <w:p w:rsidR="008D70C5" w:rsidRPr="0012320F" w:rsidRDefault="008D70C5" w:rsidP="008D70C5">
      <w:pPr>
        <w:pStyle w:val="22"/>
        <w:spacing w:after="0" w:line="240" w:lineRule="auto"/>
        <w:ind w:left="0" w:firstLine="709"/>
        <w:jc w:val="both"/>
        <w:rPr>
          <w:sz w:val="32"/>
          <w:szCs w:val="32"/>
        </w:rPr>
      </w:pPr>
      <w:r w:rsidRPr="0012320F">
        <w:rPr>
          <w:sz w:val="32"/>
          <w:szCs w:val="32"/>
        </w:rPr>
        <w:t xml:space="preserve">4. Записать значение </w:t>
      </w:r>
      <w:r w:rsidRPr="0012320F">
        <w:rPr>
          <w:i/>
          <w:sz w:val="32"/>
          <w:szCs w:val="32"/>
          <w:lang w:val="en-US"/>
        </w:rPr>
        <w:t>R</w:t>
      </w:r>
      <w:r w:rsidRPr="0012320F">
        <w:rPr>
          <w:sz w:val="32"/>
          <w:szCs w:val="32"/>
          <w:vertAlign w:val="subscript"/>
        </w:rPr>
        <w:t>2</w:t>
      </w:r>
      <w:r w:rsidRPr="0012320F">
        <w:rPr>
          <w:sz w:val="32"/>
          <w:szCs w:val="32"/>
        </w:rPr>
        <w:t xml:space="preserve"> в таблицу. Зная </w:t>
      </w:r>
      <w:r w:rsidRPr="0012320F">
        <w:rPr>
          <w:i/>
          <w:sz w:val="32"/>
          <w:szCs w:val="32"/>
        </w:rPr>
        <w:t>С</w:t>
      </w:r>
      <w:r w:rsidRPr="0012320F">
        <w:rPr>
          <w:sz w:val="32"/>
          <w:szCs w:val="32"/>
          <w:vertAlign w:val="subscript"/>
        </w:rPr>
        <w:t>0</w:t>
      </w:r>
      <w:r w:rsidRPr="0012320F">
        <w:rPr>
          <w:sz w:val="32"/>
          <w:szCs w:val="32"/>
        </w:rPr>
        <w:t xml:space="preserve">, по формуле (7) вычислить </w:t>
      </w:r>
      <w:proofErr w:type="spellStart"/>
      <w:r w:rsidRPr="0012320F">
        <w:rPr>
          <w:i/>
          <w:sz w:val="32"/>
          <w:szCs w:val="32"/>
        </w:rPr>
        <w:t>С</w:t>
      </w:r>
      <w:r w:rsidRPr="0012320F">
        <w:rPr>
          <w:i/>
          <w:sz w:val="32"/>
          <w:szCs w:val="32"/>
          <w:vertAlign w:val="subscript"/>
        </w:rPr>
        <w:t>х</w:t>
      </w:r>
      <w:proofErr w:type="spellEnd"/>
      <w:r w:rsidRPr="0012320F">
        <w:rPr>
          <w:sz w:val="32"/>
          <w:szCs w:val="32"/>
        </w:rPr>
        <w:t>. Результаты занести в таблицу.</w:t>
      </w:r>
    </w:p>
    <w:p w:rsidR="008D70C5" w:rsidRPr="00D5231D" w:rsidRDefault="008D70C5" w:rsidP="008D70C5">
      <w:pPr>
        <w:pStyle w:val="22"/>
        <w:tabs>
          <w:tab w:val="left" w:pos="1418"/>
          <w:tab w:val="left" w:pos="2552"/>
          <w:tab w:val="left" w:pos="2835"/>
        </w:tabs>
        <w:spacing w:after="0" w:line="240" w:lineRule="auto"/>
        <w:ind w:left="0" w:firstLine="709"/>
        <w:jc w:val="right"/>
        <w:rPr>
          <w:i/>
          <w:sz w:val="32"/>
          <w:szCs w:val="32"/>
        </w:rPr>
      </w:pPr>
      <w:r w:rsidRPr="00D5231D">
        <w:rPr>
          <w:i/>
          <w:sz w:val="32"/>
          <w:szCs w:val="32"/>
        </w:rPr>
        <w:t xml:space="preserve">Таблица </w:t>
      </w:r>
    </w:p>
    <w:p w:rsidR="008D70C5" w:rsidRPr="00D5231D" w:rsidRDefault="008D70C5" w:rsidP="008D70C5">
      <w:pPr>
        <w:pStyle w:val="22"/>
        <w:tabs>
          <w:tab w:val="left" w:pos="1418"/>
          <w:tab w:val="left" w:pos="2552"/>
          <w:tab w:val="left" w:pos="2835"/>
        </w:tabs>
        <w:spacing w:after="0" w:line="240" w:lineRule="auto"/>
        <w:ind w:left="0"/>
        <w:jc w:val="center"/>
        <w:rPr>
          <w:i/>
          <w:sz w:val="32"/>
          <w:szCs w:val="32"/>
        </w:rPr>
      </w:pPr>
      <w:r w:rsidRPr="00D5231D">
        <w:rPr>
          <w:i/>
          <w:sz w:val="32"/>
          <w:szCs w:val="32"/>
        </w:rPr>
        <w:t>Результаты измерений емкости конденсаторов</w:t>
      </w:r>
    </w:p>
    <w:p w:rsidR="008D70C5" w:rsidRPr="00066704" w:rsidRDefault="008D70C5" w:rsidP="008D70C5">
      <w:pPr>
        <w:pStyle w:val="22"/>
        <w:tabs>
          <w:tab w:val="left" w:pos="1418"/>
          <w:tab w:val="left" w:pos="2552"/>
          <w:tab w:val="left" w:pos="2835"/>
        </w:tabs>
        <w:spacing w:after="0" w:line="240" w:lineRule="auto"/>
        <w:ind w:left="0" w:firstLine="709"/>
        <w:jc w:val="both"/>
        <w:rPr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1142"/>
        <w:gridCol w:w="1035"/>
        <w:gridCol w:w="1035"/>
        <w:gridCol w:w="1018"/>
        <w:gridCol w:w="1234"/>
        <w:gridCol w:w="1021"/>
      </w:tblGrid>
      <w:tr w:rsidR="008D70C5" w:rsidRPr="00066704" w:rsidTr="00053BEA">
        <w:tc>
          <w:tcPr>
            <w:tcW w:w="2694" w:type="dxa"/>
            <w:vMerge w:val="restart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066704">
              <w:rPr>
                <w:sz w:val="32"/>
                <w:szCs w:val="32"/>
              </w:rPr>
              <w:t>Конденсатор</w:t>
            </w:r>
          </w:p>
        </w:tc>
        <w:tc>
          <w:tcPr>
            <w:tcW w:w="1142" w:type="dxa"/>
            <w:vMerge w:val="restart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066704">
              <w:rPr>
                <w:sz w:val="32"/>
                <w:szCs w:val="32"/>
              </w:rPr>
              <w:t>№</w:t>
            </w:r>
            <w:r w:rsidRPr="002B28A6">
              <w:rPr>
                <w:sz w:val="32"/>
                <w:szCs w:val="32"/>
              </w:rPr>
              <w:t xml:space="preserve"> </w:t>
            </w:r>
            <w:r w:rsidRPr="00066704">
              <w:rPr>
                <w:sz w:val="32"/>
                <w:szCs w:val="32"/>
              </w:rPr>
              <w:t>опыта</w:t>
            </w:r>
          </w:p>
        </w:tc>
        <w:tc>
          <w:tcPr>
            <w:tcW w:w="1035" w:type="dxa"/>
            <w:vAlign w:val="center"/>
          </w:tcPr>
          <w:p w:rsidR="008D70C5" w:rsidRPr="002B28A6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066704">
              <w:rPr>
                <w:i/>
                <w:sz w:val="32"/>
                <w:szCs w:val="32"/>
                <w:lang w:val="en-US"/>
              </w:rPr>
              <w:t>R</w:t>
            </w:r>
            <w:r w:rsidRPr="002B28A6">
              <w:rPr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066704">
              <w:rPr>
                <w:i/>
                <w:sz w:val="32"/>
                <w:szCs w:val="32"/>
                <w:lang w:val="en-US"/>
              </w:rPr>
              <w:t>R</w:t>
            </w:r>
            <w:r w:rsidRPr="00066704">
              <w:rPr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018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proofErr w:type="spellStart"/>
            <w:r w:rsidRPr="00066704">
              <w:rPr>
                <w:i/>
                <w:sz w:val="32"/>
                <w:szCs w:val="32"/>
              </w:rPr>
              <w:t>С</w:t>
            </w:r>
            <w:r w:rsidRPr="00066704">
              <w:rPr>
                <w:i/>
                <w:sz w:val="32"/>
                <w:szCs w:val="32"/>
                <w:vertAlign w:val="subscript"/>
              </w:rPr>
              <w:t>х</w:t>
            </w:r>
            <w:proofErr w:type="spellEnd"/>
          </w:p>
        </w:tc>
        <w:tc>
          <w:tcPr>
            <w:tcW w:w="1234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066704">
              <w:rPr>
                <w:position w:val="-16"/>
                <w:sz w:val="32"/>
                <w:szCs w:val="32"/>
              </w:rPr>
              <w:object w:dxaOrig="639" w:dyaOrig="480">
                <v:shape id="_x0000_i1037" type="#_x0000_t75" style="width:31.95pt;height:24pt" o:ole="">
                  <v:imagedata r:id="rId34" o:title=""/>
                </v:shape>
                <o:OLEObject Type="Embed" ProgID="Equation.3" ShapeID="_x0000_i1037" DrawAspect="Content" ObjectID="_1646807558" r:id="rId35"/>
              </w:object>
            </w:r>
          </w:p>
        </w:tc>
        <w:tc>
          <w:tcPr>
            <w:tcW w:w="1021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066704">
              <w:rPr>
                <w:position w:val="-16"/>
                <w:sz w:val="32"/>
                <w:szCs w:val="32"/>
              </w:rPr>
              <w:object w:dxaOrig="639" w:dyaOrig="480">
                <v:shape id="_x0000_i1038" type="#_x0000_t75" style="width:31.95pt;height:24pt" o:ole="">
                  <v:imagedata r:id="rId36" o:title=""/>
                </v:shape>
                <o:OLEObject Type="Embed" ProgID="Equation.3" ShapeID="_x0000_i1038" DrawAspect="Content" ObjectID="_1646807559" r:id="rId37"/>
              </w:object>
            </w:r>
          </w:p>
        </w:tc>
      </w:tr>
      <w:tr w:rsidR="008D70C5" w:rsidRPr="00173FC6" w:rsidTr="00053BEA">
        <w:tc>
          <w:tcPr>
            <w:tcW w:w="2694" w:type="dxa"/>
            <w:vMerge/>
            <w:vAlign w:val="center"/>
          </w:tcPr>
          <w:p w:rsidR="008D70C5" w:rsidRPr="00173FC6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142" w:type="dxa"/>
            <w:vMerge/>
            <w:vAlign w:val="center"/>
          </w:tcPr>
          <w:p w:rsidR="008D70C5" w:rsidRPr="00173FC6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dxa"/>
            <w:vAlign w:val="center"/>
          </w:tcPr>
          <w:p w:rsidR="008D70C5" w:rsidRPr="00173FC6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  <w:lang w:val="en-US"/>
              </w:rPr>
            </w:pPr>
            <w:r w:rsidRPr="00173FC6">
              <w:rPr>
                <w:sz w:val="32"/>
                <w:szCs w:val="32"/>
              </w:rPr>
              <w:t>Ом</w:t>
            </w:r>
          </w:p>
        </w:tc>
        <w:tc>
          <w:tcPr>
            <w:tcW w:w="1035" w:type="dxa"/>
            <w:vAlign w:val="center"/>
          </w:tcPr>
          <w:p w:rsidR="008D70C5" w:rsidRPr="00173FC6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  <w:lang w:val="en-US"/>
              </w:rPr>
            </w:pPr>
            <w:r w:rsidRPr="00173FC6">
              <w:rPr>
                <w:sz w:val="32"/>
                <w:szCs w:val="32"/>
              </w:rPr>
              <w:t>Ом</w:t>
            </w:r>
          </w:p>
        </w:tc>
        <w:tc>
          <w:tcPr>
            <w:tcW w:w="1018" w:type="dxa"/>
            <w:vAlign w:val="center"/>
          </w:tcPr>
          <w:p w:rsidR="008D70C5" w:rsidRPr="00173FC6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173FC6">
              <w:rPr>
                <w:sz w:val="32"/>
                <w:szCs w:val="32"/>
              </w:rPr>
              <w:t>Ф</w:t>
            </w:r>
          </w:p>
        </w:tc>
        <w:tc>
          <w:tcPr>
            <w:tcW w:w="1234" w:type="dxa"/>
            <w:vAlign w:val="center"/>
          </w:tcPr>
          <w:p w:rsidR="008D70C5" w:rsidRPr="00173FC6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173FC6">
              <w:rPr>
                <w:sz w:val="32"/>
                <w:szCs w:val="32"/>
              </w:rPr>
              <w:t>Ф</w:t>
            </w:r>
          </w:p>
        </w:tc>
        <w:tc>
          <w:tcPr>
            <w:tcW w:w="1021" w:type="dxa"/>
            <w:vAlign w:val="center"/>
          </w:tcPr>
          <w:p w:rsidR="008D70C5" w:rsidRPr="00173FC6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173FC6">
              <w:rPr>
                <w:sz w:val="32"/>
                <w:szCs w:val="32"/>
              </w:rPr>
              <w:t>%</w:t>
            </w:r>
          </w:p>
        </w:tc>
      </w:tr>
      <w:tr w:rsidR="008D70C5" w:rsidRPr="00066704" w:rsidTr="00053BEA">
        <w:trPr>
          <w:trHeight w:val="472"/>
        </w:trPr>
        <w:tc>
          <w:tcPr>
            <w:tcW w:w="2694" w:type="dxa"/>
            <w:vMerge w:val="restart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066704">
              <w:rPr>
                <w:position w:val="-12"/>
                <w:sz w:val="32"/>
                <w:szCs w:val="32"/>
              </w:rPr>
              <w:object w:dxaOrig="360" w:dyaOrig="420">
                <v:shape id="_x0000_i1039" type="#_x0000_t75" style="width:18pt;height:21pt" o:ole="">
                  <v:imagedata r:id="rId38" o:title=""/>
                </v:shape>
                <o:OLEObject Type="Embed" ProgID="Equation.3" ShapeID="_x0000_i1039" DrawAspect="Content" ObjectID="_1646807560" r:id="rId39"/>
              </w:object>
            </w:r>
          </w:p>
        </w:tc>
        <w:tc>
          <w:tcPr>
            <w:tcW w:w="1142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066704">
              <w:rPr>
                <w:sz w:val="32"/>
                <w:szCs w:val="32"/>
              </w:rPr>
              <w:t>1</w:t>
            </w: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18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234" w:type="dxa"/>
            <w:vMerge w:val="restart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</w:tr>
      <w:tr w:rsidR="008D70C5" w:rsidRPr="00066704" w:rsidTr="00053BEA">
        <w:trPr>
          <w:trHeight w:val="394"/>
        </w:trPr>
        <w:tc>
          <w:tcPr>
            <w:tcW w:w="269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142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18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23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21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</w:tr>
      <w:tr w:rsidR="008D70C5" w:rsidRPr="00066704" w:rsidTr="00053BEA">
        <w:trPr>
          <w:trHeight w:val="428"/>
        </w:trPr>
        <w:tc>
          <w:tcPr>
            <w:tcW w:w="269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142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18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23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21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</w:tr>
      <w:tr w:rsidR="008D70C5" w:rsidRPr="00066704" w:rsidTr="00053BEA">
        <w:trPr>
          <w:trHeight w:val="472"/>
        </w:trPr>
        <w:tc>
          <w:tcPr>
            <w:tcW w:w="2694" w:type="dxa"/>
            <w:vMerge w:val="restart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066704">
              <w:rPr>
                <w:position w:val="-12"/>
                <w:sz w:val="32"/>
                <w:szCs w:val="32"/>
              </w:rPr>
              <w:object w:dxaOrig="400" w:dyaOrig="420">
                <v:shape id="_x0000_i1040" type="#_x0000_t75" style="width:20pt;height:21pt" o:ole="">
                  <v:imagedata r:id="rId40" o:title=""/>
                </v:shape>
                <o:OLEObject Type="Embed" ProgID="Equation.3" ShapeID="_x0000_i1040" DrawAspect="Content" ObjectID="_1646807561" r:id="rId41"/>
              </w:object>
            </w:r>
          </w:p>
        </w:tc>
        <w:tc>
          <w:tcPr>
            <w:tcW w:w="1142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066704">
              <w:rPr>
                <w:sz w:val="32"/>
                <w:szCs w:val="32"/>
              </w:rPr>
              <w:t>1</w:t>
            </w: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18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234" w:type="dxa"/>
            <w:vMerge w:val="restart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</w:tr>
      <w:tr w:rsidR="008D70C5" w:rsidRPr="00066704" w:rsidTr="00053BEA">
        <w:trPr>
          <w:trHeight w:val="394"/>
        </w:trPr>
        <w:tc>
          <w:tcPr>
            <w:tcW w:w="269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142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18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23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21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</w:tr>
      <w:tr w:rsidR="008D70C5" w:rsidRPr="00066704" w:rsidTr="00053BEA">
        <w:trPr>
          <w:trHeight w:val="428"/>
        </w:trPr>
        <w:tc>
          <w:tcPr>
            <w:tcW w:w="269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142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18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23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21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</w:tr>
      <w:tr w:rsidR="008D70C5" w:rsidRPr="00066704" w:rsidTr="00053BEA">
        <w:trPr>
          <w:trHeight w:val="472"/>
        </w:trPr>
        <w:tc>
          <w:tcPr>
            <w:tcW w:w="2694" w:type="dxa"/>
            <w:vMerge w:val="restart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173FC6">
              <w:rPr>
                <w:position w:val="-14"/>
                <w:sz w:val="32"/>
                <w:szCs w:val="32"/>
              </w:rPr>
              <w:object w:dxaOrig="980" w:dyaOrig="440">
                <v:shape id="_x0000_i1041" type="#_x0000_t75" style="width:49pt;height:22pt" o:ole="">
                  <v:imagedata r:id="rId42" o:title=""/>
                </v:shape>
                <o:OLEObject Type="Embed" ProgID="Equation.3" ShapeID="_x0000_i1041" DrawAspect="Content" ObjectID="_1646807562" r:id="rId43"/>
              </w:object>
            </w:r>
            <w:r w:rsidRPr="00066704">
              <w:rPr>
                <w:sz w:val="32"/>
                <w:szCs w:val="32"/>
              </w:rPr>
              <w:t xml:space="preserve"> </w:t>
            </w:r>
          </w:p>
        </w:tc>
        <w:tc>
          <w:tcPr>
            <w:tcW w:w="1142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066704">
              <w:rPr>
                <w:sz w:val="32"/>
                <w:szCs w:val="32"/>
              </w:rPr>
              <w:t>1</w:t>
            </w: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18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234" w:type="dxa"/>
            <w:vMerge w:val="restart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</w:tr>
      <w:tr w:rsidR="008D70C5" w:rsidRPr="00066704" w:rsidTr="00053BEA">
        <w:trPr>
          <w:trHeight w:val="394"/>
        </w:trPr>
        <w:tc>
          <w:tcPr>
            <w:tcW w:w="269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142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18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23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21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</w:tr>
      <w:tr w:rsidR="008D70C5" w:rsidRPr="00066704" w:rsidTr="00053BEA">
        <w:trPr>
          <w:trHeight w:val="428"/>
        </w:trPr>
        <w:tc>
          <w:tcPr>
            <w:tcW w:w="269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142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18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23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21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</w:tr>
      <w:tr w:rsidR="008D70C5" w:rsidRPr="00066704" w:rsidTr="00053BEA">
        <w:trPr>
          <w:trHeight w:val="472"/>
        </w:trPr>
        <w:tc>
          <w:tcPr>
            <w:tcW w:w="2694" w:type="dxa"/>
            <w:vMerge w:val="restart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173FC6">
              <w:rPr>
                <w:position w:val="-18"/>
                <w:sz w:val="32"/>
                <w:szCs w:val="32"/>
              </w:rPr>
              <w:object w:dxaOrig="859" w:dyaOrig="480">
                <v:shape id="_x0000_i1042" type="#_x0000_t75" style="width:42.95pt;height:24pt" o:ole="">
                  <v:imagedata r:id="rId44" o:title=""/>
                </v:shape>
                <o:OLEObject Type="Embed" ProgID="Equation.3" ShapeID="_x0000_i1042" DrawAspect="Content" ObjectID="_1646807563" r:id="rId45"/>
              </w:object>
            </w:r>
          </w:p>
        </w:tc>
        <w:tc>
          <w:tcPr>
            <w:tcW w:w="1142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066704">
              <w:rPr>
                <w:sz w:val="32"/>
                <w:szCs w:val="32"/>
              </w:rPr>
              <w:t>1</w:t>
            </w: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18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234" w:type="dxa"/>
            <w:vMerge w:val="restart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</w:tr>
      <w:tr w:rsidR="008D70C5" w:rsidRPr="00066704" w:rsidTr="00053BEA">
        <w:trPr>
          <w:trHeight w:val="394"/>
        </w:trPr>
        <w:tc>
          <w:tcPr>
            <w:tcW w:w="269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142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18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23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21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</w:tr>
      <w:tr w:rsidR="008D70C5" w:rsidRPr="00066704" w:rsidTr="00053BEA">
        <w:trPr>
          <w:trHeight w:val="428"/>
        </w:trPr>
        <w:tc>
          <w:tcPr>
            <w:tcW w:w="269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142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35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18" w:type="dxa"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234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1021" w:type="dxa"/>
            <w:vMerge/>
            <w:vAlign w:val="center"/>
          </w:tcPr>
          <w:p w:rsidR="008D70C5" w:rsidRPr="00066704" w:rsidRDefault="008D70C5" w:rsidP="00053BEA">
            <w:pPr>
              <w:pStyle w:val="22"/>
              <w:tabs>
                <w:tab w:val="left" w:pos="1418"/>
                <w:tab w:val="left" w:pos="2552"/>
                <w:tab w:val="left" w:pos="2835"/>
              </w:tabs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</w:p>
        </w:tc>
      </w:tr>
    </w:tbl>
    <w:p w:rsidR="008D70C5" w:rsidRDefault="008D70C5" w:rsidP="008D70C5">
      <w:pPr>
        <w:pStyle w:val="22"/>
        <w:spacing w:after="0" w:line="240" w:lineRule="auto"/>
        <w:ind w:left="0" w:firstLine="709"/>
        <w:jc w:val="both"/>
        <w:rPr>
          <w:b/>
          <w:sz w:val="32"/>
          <w:szCs w:val="32"/>
        </w:rPr>
      </w:pPr>
    </w:p>
    <w:p w:rsidR="008D70C5" w:rsidRPr="0012320F" w:rsidRDefault="008D70C5" w:rsidP="008D70C5">
      <w:pPr>
        <w:pStyle w:val="22"/>
        <w:spacing w:after="0" w:line="240" w:lineRule="auto"/>
        <w:ind w:left="0" w:firstLine="709"/>
        <w:jc w:val="both"/>
        <w:rPr>
          <w:sz w:val="32"/>
          <w:szCs w:val="32"/>
        </w:rPr>
      </w:pPr>
      <w:r w:rsidRPr="0012320F">
        <w:rPr>
          <w:sz w:val="32"/>
          <w:szCs w:val="32"/>
        </w:rPr>
        <w:t>5. Повторить измерения для другого неизвестного конденсатора, результаты занести в таблицу.</w:t>
      </w:r>
    </w:p>
    <w:p w:rsidR="008D70C5" w:rsidRPr="0012320F" w:rsidRDefault="008D70C5" w:rsidP="008D70C5">
      <w:pPr>
        <w:pStyle w:val="22"/>
        <w:spacing w:after="0" w:line="240" w:lineRule="auto"/>
        <w:ind w:left="0" w:firstLine="709"/>
        <w:jc w:val="both"/>
        <w:rPr>
          <w:sz w:val="32"/>
          <w:szCs w:val="32"/>
        </w:rPr>
      </w:pPr>
      <w:r w:rsidRPr="0012320F">
        <w:rPr>
          <w:sz w:val="32"/>
          <w:szCs w:val="32"/>
        </w:rPr>
        <w:t xml:space="preserve">6. Измерить емкость при последовательном и параллельном соединении конденсаторов </w:t>
      </w:r>
      <w:r w:rsidRPr="0012320F">
        <w:rPr>
          <w:i/>
          <w:sz w:val="32"/>
          <w:szCs w:val="32"/>
        </w:rPr>
        <w:t>С</w:t>
      </w:r>
      <w:r w:rsidRPr="0012320F">
        <w:rPr>
          <w:i/>
          <w:sz w:val="32"/>
          <w:szCs w:val="32"/>
          <w:vertAlign w:val="subscript"/>
        </w:rPr>
        <w:t>х</w:t>
      </w:r>
      <w:proofErr w:type="gramStart"/>
      <w:r w:rsidRPr="0012320F">
        <w:rPr>
          <w:sz w:val="32"/>
          <w:szCs w:val="32"/>
          <w:vertAlign w:val="subscript"/>
        </w:rPr>
        <w:t>1</w:t>
      </w:r>
      <w:proofErr w:type="gramEnd"/>
      <w:r w:rsidRPr="0012320F">
        <w:rPr>
          <w:sz w:val="32"/>
          <w:szCs w:val="32"/>
        </w:rPr>
        <w:t xml:space="preserve"> и </w:t>
      </w:r>
      <w:r w:rsidRPr="0012320F">
        <w:rPr>
          <w:i/>
          <w:sz w:val="32"/>
          <w:szCs w:val="32"/>
        </w:rPr>
        <w:t>С</w:t>
      </w:r>
      <w:r w:rsidRPr="0012320F">
        <w:rPr>
          <w:i/>
          <w:sz w:val="32"/>
          <w:szCs w:val="32"/>
          <w:vertAlign w:val="subscript"/>
        </w:rPr>
        <w:t>х</w:t>
      </w:r>
      <w:r w:rsidRPr="0012320F">
        <w:rPr>
          <w:sz w:val="32"/>
          <w:szCs w:val="32"/>
          <w:vertAlign w:val="subscript"/>
        </w:rPr>
        <w:t>2</w:t>
      </w:r>
      <w:r w:rsidRPr="0012320F">
        <w:rPr>
          <w:sz w:val="32"/>
          <w:szCs w:val="32"/>
        </w:rPr>
        <w:t>.</w:t>
      </w:r>
    </w:p>
    <w:p w:rsidR="008D70C5" w:rsidRPr="0012320F" w:rsidRDefault="008D70C5" w:rsidP="008D70C5">
      <w:pPr>
        <w:pStyle w:val="22"/>
        <w:spacing w:after="0" w:line="240" w:lineRule="auto"/>
        <w:ind w:left="0" w:firstLine="709"/>
        <w:jc w:val="both"/>
        <w:rPr>
          <w:sz w:val="32"/>
          <w:szCs w:val="32"/>
        </w:rPr>
      </w:pPr>
      <w:r w:rsidRPr="0012320F">
        <w:rPr>
          <w:sz w:val="32"/>
          <w:szCs w:val="32"/>
        </w:rPr>
        <w:t>7. Сравнить их со значениями, полученными путем расчета по формулам для параллельного и последовательного соединения конденсаторов.</w:t>
      </w:r>
    </w:p>
    <w:p w:rsidR="008D70C5" w:rsidRPr="0012320F" w:rsidRDefault="008D70C5" w:rsidP="008D70C5">
      <w:pPr>
        <w:pStyle w:val="22"/>
        <w:spacing w:after="0" w:line="240" w:lineRule="auto"/>
        <w:ind w:left="0"/>
        <w:jc w:val="center"/>
        <w:rPr>
          <w:sz w:val="32"/>
          <w:szCs w:val="32"/>
        </w:rPr>
      </w:pPr>
      <w:r w:rsidRPr="0012320F">
        <w:rPr>
          <w:position w:val="-38"/>
          <w:sz w:val="32"/>
          <w:szCs w:val="32"/>
        </w:rPr>
        <w:object w:dxaOrig="3200" w:dyaOrig="1020">
          <v:shape id="_x0000_i1043" type="#_x0000_t75" style="width:160pt;height:51pt" o:ole="">
            <v:imagedata r:id="rId46" o:title=""/>
          </v:shape>
          <o:OLEObject Type="Embed" ProgID="Equation.3" ShapeID="_x0000_i1043" DrawAspect="Content" ObjectID="_1646807564" r:id="rId47"/>
        </w:object>
      </w:r>
    </w:p>
    <w:p w:rsidR="001F56B5" w:rsidRPr="0012320F" w:rsidRDefault="001F56B5" w:rsidP="008D70C5">
      <w:pPr>
        <w:pStyle w:val="20"/>
        <w:ind w:firstLine="709"/>
        <w:rPr>
          <w:bCs/>
          <w:sz w:val="32"/>
          <w:szCs w:val="32"/>
        </w:rPr>
      </w:pPr>
    </w:p>
    <w:p w:rsidR="0012320F" w:rsidRPr="0012320F" w:rsidRDefault="0012320F" w:rsidP="008D70C5">
      <w:pPr>
        <w:pStyle w:val="20"/>
        <w:ind w:firstLine="709"/>
        <w:rPr>
          <w:bCs/>
          <w:sz w:val="32"/>
          <w:szCs w:val="32"/>
        </w:rPr>
      </w:pPr>
    </w:p>
    <w:p w:rsidR="0012320F" w:rsidRDefault="0012320F" w:rsidP="008D70C5">
      <w:pPr>
        <w:pStyle w:val="20"/>
        <w:ind w:firstLine="709"/>
        <w:rPr>
          <w:b/>
          <w:bCs/>
          <w:sz w:val="32"/>
          <w:szCs w:val="32"/>
        </w:rPr>
      </w:pPr>
    </w:p>
    <w:p w:rsidR="0012320F" w:rsidRDefault="0012320F" w:rsidP="008D70C5">
      <w:pPr>
        <w:pStyle w:val="20"/>
        <w:ind w:firstLine="709"/>
        <w:rPr>
          <w:b/>
          <w:bCs/>
          <w:sz w:val="32"/>
          <w:szCs w:val="32"/>
        </w:rPr>
      </w:pPr>
    </w:p>
    <w:p w:rsidR="008D70C5" w:rsidRPr="00066704" w:rsidRDefault="008D70C5" w:rsidP="008D70C5">
      <w:pPr>
        <w:pStyle w:val="20"/>
        <w:ind w:firstLine="709"/>
        <w:rPr>
          <w:b/>
          <w:bCs/>
          <w:sz w:val="32"/>
          <w:szCs w:val="32"/>
        </w:rPr>
      </w:pPr>
      <w:r w:rsidRPr="00066704">
        <w:rPr>
          <w:b/>
          <w:bCs/>
          <w:sz w:val="32"/>
          <w:szCs w:val="32"/>
        </w:rPr>
        <w:lastRenderedPageBreak/>
        <w:t xml:space="preserve">4. </w:t>
      </w:r>
      <w:r w:rsidR="001F56B5">
        <w:rPr>
          <w:b/>
          <w:bCs/>
          <w:sz w:val="32"/>
          <w:szCs w:val="32"/>
        </w:rPr>
        <w:t>Контрольные вопросы</w:t>
      </w:r>
    </w:p>
    <w:p w:rsidR="008D70C5" w:rsidRPr="004939C7" w:rsidRDefault="008D70C5" w:rsidP="0012320F">
      <w:pPr>
        <w:pStyle w:val="22"/>
        <w:numPr>
          <w:ilvl w:val="0"/>
          <w:numId w:val="11"/>
        </w:numPr>
        <w:tabs>
          <w:tab w:val="clear" w:pos="1429"/>
          <w:tab w:val="left" w:pos="-3686"/>
          <w:tab w:val="num" w:pos="1134"/>
          <w:tab w:val="left" w:pos="1276"/>
        </w:tabs>
        <w:overflowPunct/>
        <w:autoSpaceDE/>
        <w:autoSpaceDN/>
        <w:adjustRightInd/>
        <w:spacing w:after="0" w:line="240" w:lineRule="auto"/>
        <w:ind w:left="0" w:firstLine="709"/>
        <w:jc w:val="both"/>
        <w:textAlignment w:val="auto"/>
        <w:rPr>
          <w:sz w:val="32"/>
          <w:szCs w:val="32"/>
        </w:rPr>
      </w:pPr>
      <w:r w:rsidRPr="004939C7">
        <w:rPr>
          <w:sz w:val="32"/>
          <w:szCs w:val="32"/>
        </w:rPr>
        <w:t>Что называется электроемкостью уединенного проводника? От чего она зависит?</w:t>
      </w:r>
      <w:r>
        <w:rPr>
          <w:sz w:val="32"/>
          <w:szCs w:val="32"/>
        </w:rPr>
        <w:t xml:space="preserve"> </w:t>
      </w:r>
      <w:r w:rsidRPr="004939C7">
        <w:rPr>
          <w:sz w:val="32"/>
          <w:szCs w:val="32"/>
        </w:rPr>
        <w:t>В каких единицах измеряется электроемкость?</w:t>
      </w:r>
    </w:p>
    <w:p w:rsidR="008D70C5" w:rsidRPr="004939C7" w:rsidRDefault="008D70C5" w:rsidP="0012320F">
      <w:pPr>
        <w:pStyle w:val="22"/>
        <w:numPr>
          <w:ilvl w:val="0"/>
          <w:numId w:val="11"/>
        </w:numPr>
        <w:tabs>
          <w:tab w:val="left" w:pos="1276"/>
          <w:tab w:val="left" w:pos="2552"/>
          <w:tab w:val="left" w:pos="2835"/>
        </w:tabs>
        <w:overflowPunct/>
        <w:autoSpaceDE/>
        <w:autoSpaceDN/>
        <w:adjustRightInd/>
        <w:spacing w:after="0" w:line="240" w:lineRule="auto"/>
        <w:ind w:left="0" w:firstLine="709"/>
        <w:jc w:val="both"/>
        <w:textAlignment w:val="auto"/>
        <w:rPr>
          <w:sz w:val="32"/>
          <w:szCs w:val="32"/>
        </w:rPr>
      </w:pPr>
      <w:r w:rsidRPr="004939C7">
        <w:rPr>
          <w:sz w:val="32"/>
          <w:szCs w:val="32"/>
        </w:rPr>
        <w:t>Что представляет собой конденсатор?</w:t>
      </w:r>
      <w:r>
        <w:rPr>
          <w:sz w:val="32"/>
          <w:szCs w:val="32"/>
        </w:rPr>
        <w:t xml:space="preserve"> </w:t>
      </w:r>
      <w:r w:rsidRPr="004939C7">
        <w:rPr>
          <w:sz w:val="32"/>
          <w:szCs w:val="32"/>
        </w:rPr>
        <w:t>Как вывести формулы электроемкости плоского, цилиндрического и сферического конденсаторов?</w:t>
      </w:r>
    </w:p>
    <w:p w:rsidR="008D70C5" w:rsidRDefault="008D70C5" w:rsidP="0012320F">
      <w:pPr>
        <w:pStyle w:val="22"/>
        <w:numPr>
          <w:ilvl w:val="0"/>
          <w:numId w:val="11"/>
        </w:numPr>
        <w:tabs>
          <w:tab w:val="left" w:pos="1276"/>
          <w:tab w:val="left" w:pos="2552"/>
          <w:tab w:val="left" w:pos="2835"/>
        </w:tabs>
        <w:overflowPunct/>
        <w:autoSpaceDE/>
        <w:autoSpaceDN/>
        <w:adjustRightInd/>
        <w:spacing w:after="0" w:line="240" w:lineRule="auto"/>
        <w:ind w:left="0" w:firstLine="709"/>
        <w:jc w:val="both"/>
        <w:textAlignment w:val="auto"/>
        <w:rPr>
          <w:sz w:val="32"/>
          <w:szCs w:val="32"/>
        </w:rPr>
      </w:pPr>
      <w:r w:rsidRPr="004500F5">
        <w:rPr>
          <w:sz w:val="32"/>
          <w:szCs w:val="32"/>
        </w:rPr>
        <w:t xml:space="preserve">В чём заключается принцип действия моста </w:t>
      </w:r>
      <w:proofErr w:type="spellStart"/>
      <w:r w:rsidRPr="004500F5">
        <w:rPr>
          <w:sz w:val="32"/>
          <w:szCs w:val="32"/>
        </w:rPr>
        <w:t>Сотти</w:t>
      </w:r>
      <w:proofErr w:type="spellEnd"/>
      <w:r w:rsidRPr="004500F5">
        <w:rPr>
          <w:sz w:val="32"/>
          <w:szCs w:val="32"/>
        </w:rPr>
        <w:t>?</w:t>
      </w:r>
    </w:p>
    <w:p w:rsidR="008D70C5" w:rsidRPr="004500F5" w:rsidRDefault="008D70C5" w:rsidP="0012320F">
      <w:pPr>
        <w:pStyle w:val="22"/>
        <w:numPr>
          <w:ilvl w:val="0"/>
          <w:numId w:val="11"/>
        </w:numPr>
        <w:tabs>
          <w:tab w:val="left" w:pos="1276"/>
          <w:tab w:val="left" w:pos="2552"/>
          <w:tab w:val="left" w:pos="2835"/>
        </w:tabs>
        <w:overflowPunct/>
        <w:autoSpaceDE/>
        <w:autoSpaceDN/>
        <w:adjustRightInd/>
        <w:spacing w:after="0" w:line="240" w:lineRule="auto"/>
        <w:ind w:left="0" w:firstLine="709"/>
        <w:jc w:val="both"/>
        <w:textAlignment w:val="auto"/>
        <w:rPr>
          <w:sz w:val="32"/>
          <w:szCs w:val="32"/>
        </w:rPr>
      </w:pPr>
      <w:r w:rsidRPr="004500F5">
        <w:rPr>
          <w:sz w:val="32"/>
          <w:szCs w:val="32"/>
        </w:rPr>
        <w:t>Три одинаковых конденсатора один раз соединены последовательно, другой – параллельно. Во сколько раз и когда электроемкость батареи будет больше?</w:t>
      </w:r>
    </w:p>
    <w:p w:rsidR="008D70C5" w:rsidRPr="00066704" w:rsidRDefault="008D70C5" w:rsidP="0012320F">
      <w:pPr>
        <w:pStyle w:val="22"/>
        <w:numPr>
          <w:ilvl w:val="0"/>
          <w:numId w:val="11"/>
        </w:numPr>
        <w:tabs>
          <w:tab w:val="left" w:pos="1276"/>
          <w:tab w:val="left" w:pos="2552"/>
          <w:tab w:val="left" w:pos="2835"/>
        </w:tabs>
        <w:overflowPunct/>
        <w:autoSpaceDE/>
        <w:autoSpaceDN/>
        <w:adjustRightInd/>
        <w:spacing w:after="0" w:line="240" w:lineRule="auto"/>
        <w:ind w:left="0" w:firstLine="709"/>
        <w:jc w:val="both"/>
        <w:textAlignment w:val="auto"/>
        <w:rPr>
          <w:sz w:val="32"/>
          <w:szCs w:val="32"/>
        </w:rPr>
      </w:pPr>
      <w:r w:rsidRPr="00066704">
        <w:rPr>
          <w:sz w:val="32"/>
          <w:szCs w:val="32"/>
        </w:rPr>
        <w:t>Всегда ли одинаковы электроемкости двух одинаковых по форме и размерам проводников?</w:t>
      </w:r>
    </w:p>
    <w:p w:rsidR="008D70C5" w:rsidRPr="005D60AF" w:rsidRDefault="008D70C5" w:rsidP="0012320F">
      <w:pPr>
        <w:pStyle w:val="22"/>
        <w:numPr>
          <w:ilvl w:val="0"/>
          <w:numId w:val="11"/>
        </w:numPr>
        <w:tabs>
          <w:tab w:val="left" w:pos="1276"/>
          <w:tab w:val="left" w:pos="2552"/>
          <w:tab w:val="left" w:pos="2835"/>
        </w:tabs>
        <w:overflowPunct/>
        <w:autoSpaceDE/>
        <w:autoSpaceDN/>
        <w:adjustRightInd/>
        <w:spacing w:after="0" w:line="240" w:lineRule="auto"/>
        <w:ind w:left="0" w:firstLine="709"/>
        <w:jc w:val="both"/>
        <w:textAlignment w:val="auto"/>
        <w:rPr>
          <w:sz w:val="32"/>
          <w:szCs w:val="32"/>
        </w:rPr>
      </w:pPr>
      <w:r w:rsidRPr="005D60AF">
        <w:rPr>
          <w:sz w:val="32"/>
          <w:szCs w:val="32"/>
        </w:rPr>
        <w:t>Что больше электроемкость Земли (</w:t>
      </w:r>
      <w:proofErr w:type="gramStart"/>
      <w:r w:rsidRPr="005D60AF">
        <w:rPr>
          <w:i/>
          <w:sz w:val="32"/>
          <w:szCs w:val="32"/>
          <w:lang w:val="en-US"/>
        </w:rPr>
        <w:t>R</w:t>
      </w:r>
      <w:proofErr w:type="gramEnd"/>
      <w:r w:rsidRPr="005D60AF">
        <w:rPr>
          <w:i/>
          <w:sz w:val="32"/>
          <w:szCs w:val="32"/>
          <w:vertAlign w:val="subscript"/>
        </w:rPr>
        <w:t>З</w:t>
      </w:r>
      <w:r w:rsidRPr="005D60AF">
        <w:rPr>
          <w:sz w:val="32"/>
          <w:szCs w:val="32"/>
        </w:rPr>
        <w:t xml:space="preserve"> = 6,4</w:t>
      </w:r>
      <w:r>
        <w:rPr>
          <w:sz w:val="32"/>
          <w:szCs w:val="32"/>
        </w:rPr>
        <w:t xml:space="preserve"> </w:t>
      </w:r>
      <w:r w:rsidRPr="005D60AF">
        <w:rPr>
          <w:sz w:val="32"/>
          <w:szCs w:val="32"/>
        </w:rPr>
        <w:t>·</w:t>
      </w:r>
      <w:r>
        <w:rPr>
          <w:sz w:val="32"/>
          <w:szCs w:val="32"/>
        </w:rPr>
        <w:t xml:space="preserve"> </w:t>
      </w:r>
      <w:r w:rsidRPr="005D60AF">
        <w:rPr>
          <w:sz w:val="32"/>
          <w:szCs w:val="32"/>
        </w:rPr>
        <w:t>10</w:t>
      </w:r>
      <w:r w:rsidRPr="005D60AF">
        <w:rPr>
          <w:sz w:val="32"/>
          <w:szCs w:val="32"/>
          <w:vertAlign w:val="superscript"/>
        </w:rPr>
        <w:t>6</w:t>
      </w:r>
      <w:r w:rsidRPr="005D60AF">
        <w:rPr>
          <w:sz w:val="32"/>
          <w:szCs w:val="32"/>
        </w:rPr>
        <w:t xml:space="preserve"> м) или Солнца (</w:t>
      </w:r>
      <w:r w:rsidRPr="008D4285">
        <w:rPr>
          <w:i/>
          <w:sz w:val="32"/>
          <w:szCs w:val="32"/>
          <w:lang w:val="en-US"/>
        </w:rPr>
        <w:t>R</w:t>
      </w:r>
      <w:r w:rsidRPr="008D4285">
        <w:rPr>
          <w:i/>
          <w:sz w:val="32"/>
          <w:szCs w:val="32"/>
          <w:vertAlign w:val="subscript"/>
        </w:rPr>
        <w:t>С</w:t>
      </w:r>
      <w:r w:rsidRPr="005D60AF">
        <w:rPr>
          <w:sz w:val="32"/>
          <w:szCs w:val="32"/>
        </w:rPr>
        <w:t xml:space="preserve"> =6,95</w:t>
      </w:r>
      <w:r>
        <w:rPr>
          <w:sz w:val="32"/>
          <w:szCs w:val="32"/>
        </w:rPr>
        <w:t xml:space="preserve"> </w:t>
      </w:r>
      <w:r w:rsidRPr="005D60AF">
        <w:rPr>
          <w:sz w:val="32"/>
          <w:szCs w:val="32"/>
        </w:rPr>
        <w:t>·</w:t>
      </w:r>
      <w:r>
        <w:rPr>
          <w:sz w:val="32"/>
          <w:szCs w:val="32"/>
        </w:rPr>
        <w:t xml:space="preserve"> </w:t>
      </w:r>
      <w:r w:rsidRPr="005D60AF">
        <w:rPr>
          <w:sz w:val="32"/>
          <w:szCs w:val="32"/>
        </w:rPr>
        <w:t>10</w:t>
      </w:r>
      <w:r w:rsidRPr="005D60AF">
        <w:rPr>
          <w:sz w:val="32"/>
          <w:szCs w:val="32"/>
          <w:vertAlign w:val="superscript"/>
        </w:rPr>
        <w:t>8</w:t>
      </w:r>
      <w:r w:rsidRPr="005D60AF">
        <w:rPr>
          <w:sz w:val="32"/>
          <w:szCs w:val="32"/>
        </w:rPr>
        <w:t xml:space="preserve"> м)?</w:t>
      </w:r>
      <w:r>
        <w:rPr>
          <w:sz w:val="32"/>
          <w:szCs w:val="32"/>
        </w:rPr>
        <w:t xml:space="preserve"> </w:t>
      </w:r>
      <w:r w:rsidRPr="005D60AF">
        <w:rPr>
          <w:sz w:val="32"/>
          <w:szCs w:val="32"/>
        </w:rPr>
        <w:t>Какой радиус должен иметь проводящий шар, чтобы в вакууме его емкость равнялась 1 Ф?</w:t>
      </w:r>
    </w:p>
    <w:p w:rsidR="008D70C5" w:rsidRPr="00066704" w:rsidRDefault="008D70C5" w:rsidP="0012320F">
      <w:pPr>
        <w:pStyle w:val="22"/>
        <w:numPr>
          <w:ilvl w:val="0"/>
          <w:numId w:val="11"/>
        </w:numPr>
        <w:tabs>
          <w:tab w:val="left" w:pos="1276"/>
          <w:tab w:val="left" w:pos="2552"/>
          <w:tab w:val="left" w:pos="2835"/>
        </w:tabs>
        <w:overflowPunct/>
        <w:autoSpaceDE/>
        <w:autoSpaceDN/>
        <w:adjustRightInd/>
        <w:spacing w:after="0" w:line="240" w:lineRule="auto"/>
        <w:ind w:left="0" w:firstLine="709"/>
        <w:jc w:val="both"/>
        <w:textAlignment w:val="auto"/>
        <w:rPr>
          <w:sz w:val="32"/>
          <w:szCs w:val="32"/>
        </w:rPr>
      </w:pPr>
      <w:r w:rsidRPr="00066704">
        <w:rPr>
          <w:sz w:val="32"/>
          <w:szCs w:val="32"/>
        </w:rPr>
        <w:t>Плоский воздушный конденсатор после зарядки отключают от источника тока и погружают в керосин. Как изменится энергия, накопленная в конденсаторе?</w:t>
      </w:r>
    </w:p>
    <w:p w:rsidR="008D70C5" w:rsidRDefault="008D70C5" w:rsidP="0012320F">
      <w:pPr>
        <w:pStyle w:val="22"/>
        <w:numPr>
          <w:ilvl w:val="0"/>
          <w:numId w:val="11"/>
        </w:numPr>
        <w:tabs>
          <w:tab w:val="left" w:pos="1276"/>
          <w:tab w:val="left" w:pos="2552"/>
          <w:tab w:val="left" w:pos="2835"/>
        </w:tabs>
        <w:overflowPunct/>
        <w:autoSpaceDE/>
        <w:autoSpaceDN/>
        <w:adjustRightInd/>
        <w:spacing w:after="0" w:line="240" w:lineRule="auto"/>
        <w:ind w:left="0" w:firstLine="709"/>
        <w:jc w:val="both"/>
        <w:textAlignment w:val="auto"/>
        <w:rPr>
          <w:sz w:val="32"/>
          <w:szCs w:val="32"/>
        </w:rPr>
      </w:pPr>
      <w:r w:rsidRPr="00066704">
        <w:rPr>
          <w:sz w:val="32"/>
          <w:szCs w:val="32"/>
        </w:rPr>
        <w:t>Как изменятся результаты опыта</w:t>
      </w:r>
      <w:r>
        <w:rPr>
          <w:sz w:val="32"/>
          <w:szCs w:val="32"/>
        </w:rPr>
        <w:t xml:space="preserve"> (см. 4.7)</w:t>
      </w:r>
      <w:r w:rsidRPr="00066704">
        <w:rPr>
          <w:sz w:val="32"/>
          <w:szCs w:val="32"/>
        </w:rPr>
        <w:t>, если конденсатор не отключать от сети?</w:t>
      </w:r>
    </w:p>
    <w:p w:rsidR="008D70C5" w:rsidRPr="00066704" w:rsidRDefault="008D70C5" w:rsidP="0012320F">
      <w:pPr>
        <w:pStyle w:val="22"/>
        <w:numPr>
          <w:ilvl w:val="0"/>
          <w:numId w:val="11"/>
        </w:numPr>
        <w:tabs>
          <w:tab w:val="left" w:pos="1276"/>
          <w:tab w:val="left" w:pos="2552"/>
          <w:tab w:val="left" w:pos="2835"/>
        </w:tabs>
        <w:overflowPunct/>
        <w:autoSpaceDE/>
        <w:autoSpaceDN/>
        <w:adjustRightInd/>
        <w:spacing w:after="0" w:line="240" w:lineRule="auto"/>
        <w:ind w:left="0" w:firstLine="709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Как изменится разность потенциалов между обкладками плоского конденсатора, если его отсоединить от сети и уменьшить расстояние между обкладками?</w:t>
      </w:r>
    </w:p>
    <w:p w:rsidR="008D70C5" w:rsidRPr="00066704" w:rsidRDefault="008D70C5" w:rsidP="0012320F">
      <w:pPr>
        <w:pStyle w:val="22"/>
        <w:numPr>
          <w:ilvl w:val="0"/>
          <w:numId w:val="11"/>
        </w:numPr>
        <w:tabs>
          <w:tab w:val="left" w:pos="1276"/>
          <w:tab w:val="left" w:pos="2552"/>
          <w:tab w:val="left" w:pos="2835"/>
        </w:tabs>
        <w:overflowPunct/>
        <w:autoSpaceDE/>
        <w:autoSpaceDN/>
        <w:adjustRightInd/>
        <w:spacing w:after="0" w:line="240" w:lineRule="auto"/>
        <w:ind w:left="0" w:firstLine="709"/>
        <w:jc w:val="both"/>
        <w:textAlignment w:val="auto"/>
        <w:rPr>
          <w:sz w:val="32"/>
          <w:szCs w:val="32"/>
        </w:rPr>
      </w:pPr>
      <w:r w:rsidRPr="00066704">
        <w:rPr>
          <w:sz w:val="32"/>
          <w:szCs w:val="32"/>
        </w:rPr>
        <w:t>Как изменится электроемкость плоского конденсатора, если между его пластинами поместить: а) слой металла, заполняющего половину пространства между пластинами; б) той же толщины слой диэлектрика?</w:t>
      </w:r>
    </w:p>
    <w:p w:rsidR="00DC6F62" w:rsidRPr="009A62F3" w:rsidRDefault="008D70C5" w:rsidP="008D70C5">
      <w:pPr>
        <w:spacing w:line="276" w:lineRule="auto"/>
        <w:ind w:firstLine="709"/>
        <w:rPr>
          <w:b/>
          <w:sz w:val="32"/>
          <w:szCs w:val="32"/>
        </w:rPr>
      </w:pPr>
      <w:r w:rsidRPr="004B575C">
        <w:rPr>
          <w:b/>
          <w:bCs/>
          <w:caps/>
          <w:sz w:val="32"/>
          <w:szCs w:val="32"/>
        </w:rPr>
        <w:br w:type="page"/>
      </w:r>
    </w:p>
    <w:p w:rsidR="00096BFE" w:rsidRPr="000E3D09" w:rsidRDefault="00CB5BE0" w:rsidP="00096BFE">
      <w:pPr>
        <w:pStyle w:val="20"/>
        <w:spacing w:line="276" w:lineRule="auto"/>
        <w:ind w:firstLine="709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5</w:t>
      </w:r>
      <w:r w:rsidR="00096BFE" w:rsidRPr="000E3D09">
        <w:rPr>
          <w:b/>
          <w:sz w:val="32"/>
          <w:szCs w:val="32"/>
        </w:rPr>
        <w:t>. Список рекомендуемой литературы</w:t>
      </w:r>
    </w:p>
    <w:p w:rsidR="00096BFE" w:rsidRPr="000E3D09" w:rsidRDefault="00096BFE" w:rsidP="00096BFE">
      <w:pPr>
        <w:pStyle w:val="20"/>
        <w:spacing w:line="276" w:lineRule="auto"/>
        <w:ind w:firstLine="709"/>
        <w:rPr>
          <w:sz w:val="32"/>
          <w:szCs w:val="32"/>
        </w:rPr>
      </w:pPr>
      <w:r w:rsidRPr="000E3D09">
        <w:rPr>
          <w:sz w:val="32"/>
          <w:szCs w:val="32"/>
        </w:rPr>
        <w:t>1. Савельев, И.В. Курс общей физики: учебное пособие: в 3 томах/ И.В. Савельев. — 1</w:t>
      </w:r>
      <w:r w:rsidR="000D0397">
        <w:rPr>
          <w:sz w:val="32"/>
          <w:szCs w:val="32"/>
        </w:rPr>
        <w:t>5</w:t>
      </w:r>
      <w:r w:rsidRPr="000E3D09">
        <w:rPr>
          <w:sz w:val="32"/>
          <w:szCs w:val="32"/>
        </w:rPr>
        <w:t>-е изд., стер. — Санкт-Петербург: Лань, [</w:t>
      </w:r>
      <w:proofErr w:type="spellStart"/>
      <w:r w:rsidRPr="000E3D09">
        <w:rPr>
          <w:sz w:val="32"/>
          <w:szCs w:val="32"/>
        </w:rPr>
        <w:t>б.</w:t>
      </w:r>
      <w:proofErr w:type="gramStart"/>
      <w:r w:rsidRPr="000E3D09">
        <w:rPr>
          <w:sz w:val="32"/>
          <w:szCs w:val="32"/>
        </w:rPr>
        <w:t>г</w:t>
      </w:r>
      <w:proofErr w:type="spellEnd"/>
      <w:proofErr w:type="gramEnd"/>
      <w:r w:rsidRPr="000E3D09">
        <w:rPr>
          <w:sz w:val="32"/>
          <w:szCs w:val="32"/>
        </w:rPr>
        <w:t xml:space="preserve">.]. — Том </w:t>
      </w:r>
      <w:r w:rsidR="000D0397">
        <w:rPr>
          <w:sz w:val="32"/>
          <w:szCs w:val="32"/>
        </w:rPr>
        <w:t>2</w:t>
      </w:r>
      <w:r w:rsidRPr="000E3D09">
        <w:rPr>
          <w:sz w:val="32"/>
          <w:szCs w:val="32"/>
        </w:rPr>
        <w:t xml:space="preserve">: </w:t>
      </w:r>
      <w:r w:rsidR="000D0397">
        <w:rPr>
          <w:sz w:val="32"/>
          <w:szCs w:val="32"/>
        </w:rPr>
        <w:t>Электричество и магнетизм. Волны. Оптика</w:t>
      </w:r>
      <w:r w:rsidRPr="000E3D09">
        <w:rPr>
          <w:sz w:val="32"/>
          <w:szCs w:val="32"/>
        </w:rPr>
        <w:t xml:space="preserve"> — 2019. — </w:t>
      </w:r>
      <w:r w:rsidR="000D0397">
        <w:rPr>
          <w:sz w:val="32"/>
          <w:szCs w:val="32"/>
        </w:rPr>
        <w:t>500</w:t>
      </w:r>
      <w:r w:rsidRPr="000E3D09">
        <w:rPr>
          <w:sz w:val="32"/>
          <w:szCs w:val="32"/>
        </w:rPr>
        <w:t xml:space="preserve"> с. </w:t>
      </w:r>
    </w:p>
    <w:p w:rsidR="000D0397" w:rsidRPr="00D824B3" w:rsidRDefault="00096BFE" w:rsidP="00096BFE">
      <w:pPr>
        <w:pStyle w:val="20"/>
        <w:spacing w:line="276" w:lineRule="auto"/>
        <w:ind w:firstLine="709"/>
      </w:pPr>
      <w:r w:rsidRPr="000E3D09">
        <w:rPr>
          <w:sz w:val="32"/>
          <w:szCs w:val="32"/>
          <w:lang w:val="en-US"/>
        </w:rPr>
        <w:t>URL</w:t>
      </w:r>
      <w:r w:rsidRPr="00D824B3">
        <w:rPr>
          <w:sz w:val="32"/>
          <w:szCs w:val="32"/>
        </w:rPr>
        <w:t xml:space="preserve">: </w:t>
      </w:r>
      <w:hyperlink r:id="rId48" w:history="1">
        <w:r w:rsidR="000D0397" w:rsidRPr="000D0397">
          <w:rPr>
            <w:rStyle w:val="ae"/>
            <w:lang w:val="en-US"/>
          </w:rPr>
          <w:t>https</w:t>
        </w:r>
        <w:r w:rsidR="000D0397" w:rsidRPr="00D824B3">
          <w:rPr>
            <w:rStyle w:val="ae"/>
          </w:rPr>
          <w:t>://</w:t>
        </w:r>
        <w:r w:rsidR="000D0397" w:rsidRPr="000D0397">
          <w:rPr>
            <w:rStyle w:val="ae"/>
            <w:lang w:val="en-US"/>
          </w:rPr>
          <w:t>e</w:t>
        </w:r>
        <w:r w:rsidR="000D0397" w:rsidRPr="00D824B3">
          <w:rPr>
            <w:rStyle w:val="ae"/>
          </w:rPr>
          <w:t>.</w:t>
        </w:r>
        <w:proofErr w:type="spellStart"/>
        <w:r w:rsidR="000D0397" w:rsidRPr="000D0397">
          <w:rPr>
            <w:rStyle w:val="ae"/>
            <w:lang w:val="en-US"/>
          </w:rPr>
          <w:t>lanbook</w:t>
        </w:r>
        <w:proofErr w:type="spellEnd"/>
        <w:r w:rsidR="000D0397" w:rsidRPr="00D824B3">
          <w:rPr>
            <w:rStyle w:val="ae"/>
          </w:rPr>
          <w:t>.</w:t>
        </w:r>
        <w:r w:rsidR="000D0397" w:rsidRPr="000D0397">
          <w:rPr>
            <w:rStyle w:val="ae"/>
            <w:lang w:val="en-US"/>
          </w:rPr>
          <w:t>com</w:t>
        </w:r>
        <w:r w:rsidR="000D0397" w:rsidRPr="00D824B3">
          <w:rPr>
            <w:rStyle w:val="ae"/>
          </w:rPr>
          <w:t>/</w:t>
        </w:r>
        <w:r w:rsidR="000D0397" w:rsidRPr="000D0397">
          <w:rPr>
            <w:rStyle w:val="ae"/>
            <w:lang w:val="en-US"/>
          </w:rPr>
          <w:t>book</w:t>
        </w:r>
        <w:r w:rsidR="000D0397" w:rsidRPr="00D824B3">
          <w:rPr>
            <w:rStyle w:val="ae"/>
          </w:rPr>
          <w:t>/113945?</w:t>
        </w:r>
        <w:r w:rsidR="000D0397" w:rsidRPr="000D0397">
          <w:rPr>
            <w:rStyle w:val="ae"/>
            <w:lang w:val="en-US"/>
          </w:rPr>
          <w:t>category</w:t>
        </w:r>
        <w:r w:rsidR="000D0397" w:rsidRPr="00D824B3">
          <w:rPr>
            <w:rStyle w:val="ae"/>
          </w:rPr>
          <w:t>=919</w:t>
        </w:r>
      </w:hyperlink>
    </w:p>
    <w:p w:rsidR="00096BFE" w:rsidRPr="000E3D09" w:rsidRDefault="00096BFE" w:rsidP="00096BFE">
      <w:pPr>
        <w:pStyle w:val="20"/>
        <w:spacing w:line="276" w:lineRule="auto"/>
        <w:ind w:firstLine="709"/>
        <w:rPr>
          <w:sz w:val="32"/>
          <w:szCs w:val="32"/>
        </w:rPr>
      </w:pPr>
      <w:r w:rsidRPr="000E3D09">
        <w:rPr>
          <w:sz w:val="32"/>
          <w:szCs w:val="32"/>
        </w:rPr>
        <w:t xml:space="preserve">2. </w:t>
      </w:r>
      <w:proofErr w:type="spellStart"/>
      <w:r w:rsidRPr="000E3D09">
        <w:rPr>
          <w:sz w:val="32"/>
          <w:szCs w:val="32"/>
        </w:rPr>
        <w:t>Детлаф</w:t>
      </w:r>
      <w:proofErr w:type="spellEnd"/>
      <w:r w:rsidRPr="000E3D09">
        <w:rPr>
          <w:sz w:val="32"/>
          <w:szCs w:val="32"/>
        </w:rPr>
        <w:t>, А.А. Курс физики: учеб</w:t>
      </w:r>
      <w:proofErr w:type="gramStart"/>
      <w:r w:rsidRPr="000E3D09">
        <w:rPr>
          <w:sz w:val="32"/>
          <w:szCs w:val="32"/>
        </w:rPr>
        <w:t>.</w:t>
      </w:r>
      <w:proofErr w:type="gramEnd"/>
      <w:r w:rsidRPr="000E3D09">
        <w:rPr>
          <w:sz w:val="32"/>
          <w:szCs w:val="32"/>
        </w:rPr>
        <w:t xml:space="preserve"> </w:t>
      </w:r>
      <w:proofErr w:type="gramStart"/>
      <w:r w:rsidRPr="000E3D09">
        <w:rPr>
          <w:sz w:val="32"/>
          <w:szCs w:val="32"/>
        </w:rPr>
        <w:t>п</w:t>
      </w:r>
      <w:proofErr w:type="gramEnd"/>
      <w:r w:rsidRPr="000E3D09">
        <w:rPr>
          <w:sz w:val="32"/>
          <w:szCs w:val="32"/>
        </w:rPr>
        <w:t>особие для втузов / А. А. </w:t>
      </w:r>
      <w:proofErr w:type="spellStart"/>
      <w:r w:rsidRPr="000E3D09">
        <w:rPr>
          <w:sz w:val="32"/>
          <w:szCs w:val="32"/>
        </w:rPr>
        <w:t>Детлаф</w:t>
      </w:r>
      <w:proofErr w:type="spellEnd"/>
      <w:r w:rsidRPr="000E3D09">
        <w:rPr>
          <w:sz w:val="32"/>
          <w:szCs w:val="32"/>
        </w:rPr>
        <w:t xml:space="preserve">, Б. М. Яворский. – 4-е изд., стереотип. – М.: </w:t>
      </w:r>
      <w:proofErr w:type="spellStart"/>
      <w:r w:rsidRPr="000E3D09">
        <w:rPr>
          <w:sz w:val="32"/>
          <w:szCs w:val="32"/>
        </w:rPr>
        <w:t>Издат</w:t>
      </w:r>
      <w:proofErr w:type="spellEnd"/>
      <w:r w:rsidRPr="000E3D09">
        <w:rPr>
          <w:sz w:val="32"/>
          <w:szCs w:val="32"/>
        </w:rPr>
        <w:t>. центр «Академия», 2007. – 720 с.</w:t>
      </w:r>
    </w:p>
    <w:p w:rsidR="00096BFE" w:rsidRPr="000E3D09" w:rsidRDefault="00096BFE" w:rsidP="00096BFE">
      <w:pPr>
        <w:pStyle w:val="30"/>
        <w:spacing w:line="276" w:lineRule="auto"/>
        <w:ind w:left="0" w:firstLine="709"/>
        <w:rPr>
          <w:sz w:val="32"/>
          <w:szCs w:val="32"/>
        </w:rPr>
      </w:pPr>
      <w:r w:rsidRPr="000E3D09">
        <w:rPr>
          <w:sz w:val="32"/>
          <w:szCs w:val="32"/>
        </w:rPr>
        <w:t>3. Трофимова, Т. И. Курс физики : учеб</w:t>
      </w:r>
      <w:proofErr w:type="gramStart"/>
      <w:r w:rsidRPr="000E3D09">
        <w:rPr>
          <w:sz w:val="32"/>
          <w:szCs w:val="32"/>
        </w:rPr>
        <w:t>.</w:t>
      </w:r>
      <w:proofErr w:type="gramEnd"/>
      <w:r w:rsidRPr="000E3D09">
        <w:rPr>
          <w:sz w:val="32"/>
          <w:szCs w:val="32"/>
        </w:rPr>
        <w:t xml:space="preserve"> </w:t>
      </w:r>
      <w:proofErr w:type="gramStart"/>
      <w:r w:rsidRPr="000E3D09">
        <w:rPr>
          <w:sz w:val="32"/>
          <w:szCs w:val="32"/>
        </w:rPr>
        <w:t>п</w:t>
      </w:r>
      <w:proofErr w:type="gramEnd"/>
      <w:r w:rsidRPr="000E3D09">
        <w:rPr>
          <w:sz w:val="32"/>
          <w:szCs w:val="32"/>
        </w:rPr>
        <w:t xml:space="preserve">особие для вузов. – Изд. 18-е, </w:t>
      </w:r>
      <w:proofErr w:type="spellStart"/>
      <w:r w:rsidRPr="000E3D09">
        <w:rPr>
          <w:sz w:val="32"/>
          <w:szCs w:val="32"/>
        </w:rPr>
        <w:t>испр</w:t>
      </w:r>
      <w:proofErr w:type="spellEnd"/>
      <w:r w:rsidRPr="000E3D09">
        <w:rPr>
          <w:sz w:val="32"/>
          <w:szCs w:val="32"/>
        </w:rPr>
        <w:t xml:space="preserve">. – М.: </w:t>
      </w:r>
      <w:proofErr w:type="spellStart"/>
      <w:r w:rsidRPr="000E3D09">
        <w:rPr>
          <w:sz w:val="32"/>
          <w:szCs w:val="32"/>
        </w:rPr>
        <w:t>Издат</w:t>
      </w:r>
      <w:proofErr w:type="spellEnd"/>
      <w:r w:rsidRPr="000E3D09">
        <w:rPr>
          <w:sz w:val="32"/>
          <w:szCs w:val="32"/>
        </w:rPr>
        <w:t>. центр «Академия», 2010. – 560 с.</w:t>
      </w:r>
    </w:p>
    <w:p w:rsidR="00096BFE" w:rsidRPr="000E3D09" w:rsidRDefault="00096BFE" w:rsidP="00096BFE">
      <w:pPr>
        <w:pStyle w:val="20"/>
        <w:spacing w:line="276" w:lineRule="auto"/>
        <w:ind w:firstLine="709"/>
        <w:rPr>
          <w:sz w:val="32"/>
          <w:szCs w:val="32"/>
        </w:rPr>
      </w:pPr>
    </w:p>
    <w:p w:rsidR="00096BFE" w:rsidRDefault="00096BFE" w:rsidP="00A7465D">
      <w:pPr>
        <w:tabs>
          <w:tab w:val="left" w:pos="-993"/>
        </w:tabs>
        <w:ind w:left="426" w:hanging="426"/>
        <w:rPr>
          <w:sz w:val="36"/>
          <w:szCs w:val="36"/>
        </w:rPr>
      </w:pPr>
    </w:p>
    <w:p w:rsidR="00A7465D" w:rsidRPr="00A7465D" w:rsidRDefault="00A7465D" w:rsidP="00A7465D">
      <w:pPr>
        <w:rPr>
          <w:sz w:val="36"/>
          <w:szCs w:val="36"/>
        </w:rPr>
      </w:pPr>
    </w:p>
    <w:p w:rsidR="00586B4C" w:rsidRPr="00A7465D" w:rsidRDefault="00586B4C" w:rsidP="00586B4C">
      <w:pPr>
        <w:pStyle w:val="30"/>
        <w:tabs>
          <w:tab w:val="left" w:pos="1845"/>
        </w:tabs>
        <w:ind w:left="0" w:firstLine="709"/>
        <w:jc w:val="both"/>
        <w:rPr>
          <w:b/>
          <w:sz w:val="36"/>
          <w:szCs w:val="36"/>
        </w:rPr>
      </w:pPr>
    </w:p>
    <w:p w:rsidR="006E079B" w:rsidRPr="00D40A47" w:rsidRDefault="006E079B" w:rsidP="00C2652A">
      <w:pPr>
        <w:spacing w:line="276" w:lineRule="auto"/>
        <w:jc w:val="both"/>
        <w:rPr>
          <w:sz w:val="36"/>
          <w:szCs w:val="36"/>
        </w:rPr>
      </w:pPr>
    </w:p>
    <w:p w:rsidR="00DA2843" w:rsidRPr="00DA1545" w:rsidRDefault="00DA2843" w:rsidP="006E079B">
      <w:pPr>
        <w:widowControl w:val="0"/>
        <w:tabs>
          <w:tab w:val="left" w:pos="342"/>
        </w:tabs>
        <w:autoSpaceDE w:val="0"/>
        <w:autoSpaceDN w:val="0"/>
        <w:adjustRightInd w:val="0"/>
        <w:spacing w:line="360" w:lineRule="auto"/>
        <w:jc w:val="center"/>
        <w:rPr>
          <w:sz w:val="36"/>
          <w:szCs w:val="36"/>
        </w:rPr>
      </w:pPr>
    </w:p>
    <w:p w:rsidR="00DA1545" w:rsidRDefault="00DA1545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824B3" w:rsidRDefault="00D824B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824B3" w:rsidRDefault="00D824B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824B3" w:rsidRDefault="00D824B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Pr="004A79EE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>Составитель</w:t>
      </w:r>
    </w:p>
    <w:p w:rsidR="00DA2843" w:rsidRPr="004A79EE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Pr="004A79EE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>Белов Сергей Викторович</w:t>
      </w: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both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both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1F56B5" w:rsidRPr="001F56B5" w:rsidRDefault="001F56B5" w:rsidP="001F56B5">
      <w:pPr>
        <w:pStyle w:val="1"/>
        <w:ind w:firstLine="709"/>
        <w:rPr>
          <w:b/>
          <w:bCs/>
          <w:i w:val="0"/>
          <w:sz w:val="32"/>
          <w:szCs w:val="32"/>
          <w:u w:val="none"/>
        </w:rPr>
      </w:pPr>
      <w:r w:rsidRPr="001F56B5">
        <w:rPr>
          <w:b/>
          <w:bCs/>
          <w:i w:val="0"/>
          <w:sz w:val="32"/>
          <w:szCs w:val="32"/>
          <w:u w:val="none"/>
        </w:rPr>
        <w:t xml:space="preserve">ОПРЕДЕЛЕНИЕ ЭЛЕКТРОЕМКОСТИ </w:t>
      </w:r>
      <w:r w:rsidRPr="001F56B5">
        <w:rPr>
          <w:b/>
          <w:bCs/>
          <w:i w:val="0"/>
          <w:sz w:val="32"/>
          <w:szCs w:val="32"/>
          <w:u w:val="none"/>
        </w:rPr>
        <w:br/>
        <w:t>КОНДЕНСАТОРА МЕТОДОМ МОСТА СОТТИ</w:t>
      </w:r>
    </w:p>
    <w:p w:rsidR="00DA2843" w:rsidRDefault="00DA2843" w:rsidP="0023711F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Pr="004A79EE" w:rsidRDefault="00DA2843" w:rsidP="00DA2843">
      <w:pPr>
        <w:pStyle w:val="10"/>
        <w:spacing w:line="240" w:lineRule="auto"/>
        <w:ind w:right="-286" w:firstLine="0"/>
        <w:outlineLvl w:val="0"/>
      </w:pPr>
      <w:r w:rsidRPr="004A79EE">
        <w:t xml:space="preserve">Методические указания </w:t>
      </w:r>
      <w:r w:rsidR="00096BFE">
        <w:t>для  выполнения</w:t>
      </w:r>
    </w:p>
    <w:p w:rsidR="00DA2843" w:rsidRPr="004A79EE" w:rsidRDefault="00DA2843" w:rsidP="00DA2843">
      <w:pPr>
        <w:pStyle w:val="10"/>
        <w:spacing w:line="240" w:lineRule="auto"/>
        <w:ind w:right="-286" w:firstLine="0"/>
        <w:outlineLvl w:val="0"/>
      </w:pPr>
      <w:r w:rsidRPr="004A79EE">
        <w:t>лабораторной работы по дисциплине «Физика»</w:t>
      </w:r>
    </w:p>
    <w:p w:rsidR="006A39EA" w:rsidRDefault="00DA2843" w:rsidP="006A39EA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 xml:space="preserve">для студентов </w:t>
      </w:r>
      <w:r w:rsidR="006A39EA">
        <w:rPr>
          <w:sz w:val="32"/>
          <w:szCs w:val="32"/>
        </w:rPr>
        <w:t xml:space="preserve">направлений 21.05.04 «Горное дело», </w:t>
      </w:r>
    </w:p>
    <w:p w:rsidR="006A39EA" w:rsidRPr="00881425" w:rsidRDefault="006A39EA" w:rsidP="006A39EA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881425">
        <w:rPr>
          <w:sz w:val="32"/>
          <w:szCs w:val="32"/>
        </w:rPr>
        <w:t>20.03.01  «</w:t>
      </w:r>
      <w:proofErr w:type="spellStart"/>
      <w:r w:rsidRPr="00881425">
        <w:rPr>
          <w:sz w:val="32"/>
          <w:szCs w:val="32"/>
        </w:rPr>
        <w:t>Техносферная</w:t>
      </w:r>
      <w:proofErr w:type="spellEnd"/>
      <w:r w:rsidRPr="00881425">
        <w:rPr>
          <w:sz w:val="32"/>
          <w:szCs w:val="32"/>
        </w:rPr>
        <w:t xml:space="preserve"> безопасность»</w:t>
      </w:r>
    </w:p>
    <w:p w:rsidR="00846ED4" w:rsidRDefault="00846ED4" w:rsidP="00846ED4">
      <w:pPr>
        <w:suppressAutoHyphens/>
        <w:jc w:val="center"/>
        <w:rPr>
          <w:szCs w:val="28"/>
        </w:rPr>
      </w:pPr>
    </w:p>
    <w:p w:rsidR="0023711F" w:rsidRDefault="0023711F" w:rsidP="00846ED4">
      <w:pPr>
        <w:suppressAutoHyphens/>
        <w:jc w:val="center"/>
        <w:rPr>
          <w:szCs w:val="28"/>
        </w:rPr>
      </w:pPr>
    </w:p>
    <w:p w:rsidR="00CC7CD4" w:rsidRDefault="00CC7CD4" w:rsidP="00846ED4">
      <w:pPr>
        <w:suppressAutoHyphens/>
        <w:jc w:val="center"/>
        <w:rPr>
          <w:szCs w:val="28"/>
        </w:rPr>
      </w:pPr>
    </w:p>
    <w:p w:rsidR="00846ED4" w:rsidRDefault="00846ED4" w:rsidP="00846ED4">
      <w:pPr>
        <w:suppressAutoHyphens/>
        <w:rPr>
          <w:szCs w:val="28"/>
        </w:rPr>
      </w:pPr>
    </w:p>
    <w:p w:rsidR="00846ED4" w:rsidRPr="004A79EE" w:rsidRDefault="00846ED4" w:rsidP="00846ED4">
      <w:pPr>
        <w:suppressAutoHyphens/>
        <w:rPr>
          <w:sz w:val="28"/>
          <w:szCs w:val="28"/>
        </w:rPr>
      </w:pPr>
      <w:r w:rsidRPr="004A79EE">
        <w:rPr>
          <w:sz w:val="28"/>
          <w:szCs w:val="28"/>
        </w:rPr>
        <w:t xml:space="preserve">Отпечатано на </w:t>
      </w:r>
      <w:proofErr w:type="spellStart"/>
      <w:r w:rsidRPr="004A79EE">
        <w:rPr>
          <w:sz w:val="28"/>
          <w:szCs w:val="28"/>
        </w:rPr>
        <w:t>ризографе</w:t>
      </w:r>
      <w:proofErr w:type="spellEnd"/>
      <w:r w:rsidRPr="004A79EE">
        <w:rPr>
          <w:sz w:val="28"/>
          <w:szCs w:val="28"/>
        </w:rPr>
        <w:t>.</w:t>
      </w:r>
    </w:p>
    <w:p w:rsidR="00846ED4" w:rsidRPr="004A79EE" w:rsidRDefault="00846ED4" w:rsidP="00846ED4">
      <w:pPr>
        <w:suppressAutoHyphens/>
        <w:rPr>
          <w:sz w:val="28"/>
          <w:szCs w:val="28"/>
        </w:rPr>
      </w:pPr>
      <w:r w:rsidRPr="004A79EE">
        <w:rPr>
          <w:sz w:val="28"/>
          <w:szCs w:val="28"/>
        </w:rPr>
        <w:t>Тираж   экз.</w:t>
      </w:r>
    </w:p>
    <w:p w:rsidR="000C323E" w:rsidRDefault="00846ED4" w:rsidP="00846ED4">
      <w:pPr>
        <w:jc w:val="both"/>
        <w:rPr>
          <w:sz w:val="28"/>
          <w:szCs w:val="28"/>
        </w:rPr>
      </w:pPr>
      <w:r w:rsidRPr="004A79EE">
        <w:rPr>
          <w:sz w:val="28"/>
          <w:szCs w:val="28"/>
        </w:rPr>
        <w:t xml:space="preserve">Филиал ГУ </w:t>
      </w:r>
      <w:proofErr w:type="spellStart"/>
      <w:r w:rsidRPr="004A79EE">
        <w:rPr>
          <w:sz w:val="28"/>
          <w:szCs w:val="28"/>
        </w:rPr>
        <w:t>КузГТУ</w:t>
      </w:r>
      <w:proofErr w:type="spellEnd"/>
      <w:r w:rsidRPr="004A79EE">
        <w:rPr>
          <w:sz w:val="28"/>
          <w:szCs w:val="28"/>
        </w:rPr>
        <w:t xml:space="preserve"> в г. Белово. </w:t>
      </w:r>
      <w:smartTag w:uri="urn:schemas-microsoft-com:office:smarttags" w:element="metricconverter">
        <w:smartTagPr>
          <w:attr w:name="ProductID" w:val="652644, г"/>
        </w:smartTagPr>
        <w:r w:rsidRPr="004A79EE">
          <w:rPr>
            <w:sz w:val="28"/>
            <w:szCs w:val="28"/>
          </w:rPr>
          <w:t>652644, г</w:t>
        </w:r>
      </w:smartTag>
      <w:r w:rsidRPr="004A79EE">
        <w:rPr>
          <w:sz w:val="28"/>
          <w:szCs w:val="28"/>
        </w:rPr>
        <w:t>. Белово, ул. Ильича 32-а</w:t>
      </w:r>
    </w:p>
    <w:p w:rsidR="00D824B3" w:rsidRDefault="00D824B3" w:rsidP="00846ED4">
      <w:pPr>
        <w:jc w:val="both"/>
        <w:rPr>
          <w:sz w:val="28"/>
          <w:szCs w:val="28"/>
        </w:rPr>
      </w:pPr>
    </w:p>
    <w:p w:rsidR="00D824B3" w:rsidRPr="00D40A47" w:rsidRDefault="00D824B3" w:rsidP="00846ED4">
      <w:pPr>
        <w:jc w:val="both"/>
        <w:rPr>
          <w:sz w:val="36"/>
          <w:szCs w:val="36"/>
        </w:rPr>
      </w:pPr>
    </w:p>
    <w:sectPr w:rsidR="00D824B3" w:rsidRPr="00D40A47" w:rsidSect="00D74399">
      <w:headerReference w:type="even" r:id="rId49"/>
      <w:headerReference w:type="default" r:id="rId50"/>
      <w:pgSz w:w="11906" w:h="16838" w:code="9"/>
      <w:pgMar w:top="851" w:right="851" w:bottom="851" w:left="851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68E" w:rsidRDefault="00A1268E">
      <w:r>
        <w:separator/>
      </w:r>
    </w:p>
  </w:endnote>
  <w:endnote w:type="continuationSeparator" w:id="0">
    <w:p w:rsidR="00A1268E" w:rsidRDefault="00A1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68E" w:rsidRDefault="00A1268E">
      <w:r>
        <w:separator/>
      </w:r>
    </w:p>
  </w:footnote>
  <w:footnote w:type="continuationSeparator" w:id="0">
    <w:p w:rsidR="00A1268E" w:rsidRDefault="00A12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A47" w:rsidRDefault="00992125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D40A4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40A47">
      <w:rPr>
        <w:rStyle w:val="a6"/>
        <w:noProof/>
      </w:rPr>
      <w:t>1</w:t>
    </w:r>
    <w:r>
      <w:rPr>
        <w:rStyle w:val="a6"/>
      </w:rPr>
      <w:fldChar w:fldCharType="end"/>
    </w:r>
  </w:p>
  <w:p w:rsidR="00D40A47" w:rsidRDefault="00D40A47">
    <w:pPr>
      <w:pStyle w:val="a4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9523"/>
      <w:docPartObj>
        <w:docPartGallery w:val="Page Numbers (Top of Page)"/>
        <w:docPartUnique/>
      </w:docPartObj>
    </w:sdtPr>
    <w:sdtEndPr/>
    <w:sdtContent>
      <w:p w:rsidR="00D40A47" w:rsidRDefault="00992125">
        <w:pPr>
          <w:pStyle w:val="a4"/>
          <w:jc w:val="center"/>
        </w:pPr>
        <w:r w:rsidRPr="005656C6">
          <w:rPr>
            <w:sz w:val="28"/>
            <w:szCs w:val="28"/>
          </w:rPr>
          <w:fldChar w:fldCharType="begin"/>
        </w:r>
        <w:r w:rsidR="00D40A47" w:rsidRPr="005656C6">
          <w:rPr>
            <w:sz w:val="28"/>
            <w:szCs w:val="28"/>
          </w:rPr>
          <w:instrText xml:space="preserve"> PAGE   \* MERGEFORMAT </w:instrText>
        </w:r>
        <w:r w:rsidRPr="005656C6">
          <w:rPr>
            <w:sz w:val="28"/>
            <w:szCs w:val="28"/>
          </w:rPr>
          <w:fldChar w:fldCharType="separate"/>
        </w:r>
        <w:r w:rsidR="00C45C5F">
          <w:rPr>
            <w:noProof/>
            <w:sz w:val="28"/>
            <w:szCs w:val="28"/>
          </w:rPr>
          <w:t>1</w:t>
        </w:r>
        <w:r w:rsidRPr="005656C6">
          <w:rPr>
            <w:sz w:val="28"/>
            <w:szCs w:val="28"/>
          </w:rPr>
          <w:fldChar w:fldCharType="end"/>
        </w:r>
      </w:p>
    </w:sdtContent>
  </w:sdt>
  <w:p w:rsidR="00D40A47" w:rsidRDefault="00D40A47">
    <w:pPr>
      <w:pStyle w:val="a4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23E" w:rsidRDefault="00992125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0C323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323E" w:rsidRDefault="000C323E">
    <w:pPr>
      <w:pStyle w:val="a4"/>
      <w:ind w:right="360"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0752"/>
      <w:docPartObj>
        <w:docPartGallery w:val="Page Numbers (Top of Page)"/>
        <w:docPartUnique/>
      </w:docPartObj>
    </w:sdtPr>
    <w:sdtEndPr/>
    <w:sdtContent>
      <w:p w:rsidR="00D40A47" w:rsidRDefault="00992125">
        <w:pPr>
          <w:pStyle w:val="a4"/>
          <w:jc w:val="center"/>
        </w:pPr>
        <w:r w:rsidRPr="00D40A47">
          <w:rPr>
            <w:sz w:val="28"/>
            <w:szCs w:val="28"/>
          </w:rPr>
          <w:fldChar w:fldCharType="begin"/>
        </w:r>
        <w:r w:rsidR="00D40A47" w:rsidRPr="00D40A47">
          <w:rPr>
            <w:sz w:val="28"/>
            <w:szCs w:val="28"/>
          </w:rPr>
          <w:instrText xml:space="preserve"> PAGE   \* MERGEFORMAT </w:instrText>
        </w:r>
        <w:r w:rsidRPr="00D40A47">
          <w:rPr>
            <w:sz w:val="28"/>
            <w:szCs w:val="28"/>
          </w:rPr>
          <w:fldChar w:fldCharType="separate"/>
        </w:r>
        <w:r w:rsidR="00C45C5F">
          <w:rPr>
            <w:noProof/>
            <w:sz w:val="28"/>
            <w:szCs w:val="28"/>
          </w:rPr>
          <w:t>7</w:t>
        </w:r>
        <w:r w:rsidRPr="00D40A47">
          <w:rPr>
            <w:sz w:val="28"/>
            <w:szCs w:val="28"/>
          </w:rPr>
          <w:fldChar w:fldCharType="end"/>
        </w:r>
      </w:p>
    </w:sdtContent>
  </w:sdt>
  <w:p w:rsidR="000C323E" w:rsidRDefault="000C323E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446"/>
    <w:multiLevelType w:val="hybridMultilevel"/>
    <w:tmpl w:val="306892C6"/>
    <w:lvl w:ilvl="0" w:tplc="3C807FD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bCs/>
        <w:i w:val="0"/>
        <w:iCs w:val="0"/>
        <w:color w:val="000000"/>
        <w:sz w:val="32"/>
        <w:szCs w:val="3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73EDC"/>
    <w:multiLevelType w:val="singleLevel"/>
    <w:tmpl w:val="7FCC14D8"/>
    <w:lvl w:ilvl="0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hint="default"/>
      </w:rPr>
    </w:lvl>
  </w:abstractNum>
  <w:abstractNum w:abstractNumId="2">
    <w:nsid w:val="21AF74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0AB5513"/>
    <w:multiLevelType w:val="singleLevel"/>
    <w:tmpl w:val="E95ACF6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408"/>
      </w:pPr>
      <w:rPr>
        <w:rFonts w:hint="default"/>
      </w:rPr>
    </w:lvl>
  </w:abstractNum>
  <w:abstractNum w:abstractNumId="4">
    <w:nsid w:val="310E214F"/>
    <w:multiLevelType w:val="singleLevel"/>
    <w:tmpl w:val="164CA430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</w:abstractNum>
  <w:abstractNum w:abstractNumId="5">
    <w:nsid w:val="4A7B0704"/>
    <w:multiLevelType w:val="singleLevel"/>
    <w:tmpl w:val="88965F4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6">
    <w:nsid w:val="562C16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E4424CF"/>
    <w:multiLevelType w:val="singleLevel"/>
    <w:tmpl w:val="938CD2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F503F2E"/>
    <w:multiLevelType w:val="singleLevel"/>
    <w:tmpl w:val="264CB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74CE672C"/>
    <w:multiLevelType w:val="hybridMultilevel"/>
    <w:tmpl w:val="85FC7504"/>
    <w:lvl w:ilvl="0" w:tplc="27C4E9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E831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8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4FC"/>
    <w:rsid w:val="00065671"/>
    <w:rsid w:val="00081AF0"/>
    <w:rsid w:val="00096BFE"/>
    <w:rsid w:val="000C323E"/>
    <w:rsid w:val="000D0397"/>
    <w:rsid w:val="000E3D09"/>
    <w:rsid w:val="001165FB"/>
    <w:rsid w:val="0012320F"/>
    <w:rsid w:val="00154285"/>
    <w:rsid w:val="001F56B5"/>
    <w:rsid w:val="0023711F"/>
    <w:rsid w:val="002F1912"/>
    <w:rsid w:val="004B4390"/>
    <w:rsid w:val="004B74FC"/>
    <w:rsid w:val="004C3033"/>
    <w:rsid w:val="004C3095"/>
    <w:rsid w:val="00543831"/>
    <w:rsid w:val="00586B4C"/>
    <w:rsid w:val="005B1529"/>
    <w:rsid w:val="00675F8F"/>
    <w:rsid w:val="006A39EA"/>
    <w:rsid w:val="006C1B4C"/>
    <w:rsid w:val="006E079B"/>
    <w:rsid w:val="006F1E80"/>
    <w:rsid w:val="00722131"/>
    <w:rsid w:val="007B3614"/>
    <w:rsid w:val="007D5128"/>
    <w:rsid w:val="00816B34"/>
    <w:rsid w:val="00846ED4"/>
    <w:rsid w:val="0084714F"/>
    <w:rsid w:val="0085038D"/>
    <w:rsid w:val="00884E4D"/>
    <w:rsid w:val="008B1ACB"/>
    <w:rsid w:val="008B69FD"/>
    <w:rsid w:val="008D70C5"/>
    <w:rsid w:val="0094475B"/>
    <w:rsid w:val="00992125"/>
    <w:rsid w:val="009A62F3"/>
    <w:rsid w:val="009D4497"/>
    <w:rsid w:val="00A1268E"/>
    <w:rsid w:val="00A522A1"/>
    <w:rsid w:val="00A7465D"/>
    <w:rsid w:val="00A84B8D"/>
    <w:rsid w:val="00B54C34"/>
    <w:rsid w:val="00BE6698"/>
    <w:rsid w:val="00C2652A"/>
    <w:rsid w:val="00C45C5F"/>
    <w:rsid w:val="00CB5BE0"/>
    <w:rsid w:val="00CC7CD4"/>
    <w:rsid w:val="00D12D7F"/>
    <w:rsid w:val="00D40A47"/>
    <w:rsid w:val="00D4483C"/>
    <w:rsid w:val="00D74399"/>
    <w:rsid w:val="00D824B3"/>
    <w:rsid w:val="00DA1545"/>
    <w:rsid w:val="00DA2843"/>
    <w:rsid w:val="00DC6F62"/>
    <w:rsid w:val="00E20AD1"/>
    <w:rsid w:val="00E33151"/>
    <w:rsid w:val="00E8305E"/>
    <w:rsid w:val="00EA2ECD"/>
    <w:rsid w:val="00F751F6"/>
    <w:rsid w:val="00FA274D"/>
    <w:rsid w:val="00FB3025"/>
    <w:rsid w:val="00FC3F6F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483C"/>
  </w:style>
  <w:style w:type="paragraph" w:styleId="1">
    <w:name w:val="heading 1"/>
    <w:basedOn w:val="a"/>
    <w:next w:val="a"/>
    <w:qFormat/>
    <w:rsid w:val="00D4483C"/>
    <w:pPr>
      <w:keepNext/>
      <w:jc w:val="center"/>
      <w:outlineLvl w:val="0"/>
    </w:pPr>
    <w:rPr>
      <w:i/>
      <w:sz w:val="28"/>
      <w:u w:val="single"/>
    </w:rPr>
  </w:style>
  <w:style w:type="paragraph" w:styleId="2">
    <w:name w:val="heading 2"/>
    <w:basedOn w:val="a"/>
    <w:next w:val="a"/>
    <w:qFormat/>
    <w:rsid w:val="00D4483C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D4483C"/>
    <w:pPr>
      <w:keepNext/>
      <w:jc w:val="both"/>
      <w:outlineLvl w:val="2"/>
    </w:pPr>
    <w:rPr>
      <w:i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483C"/>
    <w:pPr>
      <w:jc w:val="center"/>
    </w:pPr>
    <w:rPr>
      <w:rFonts w:ascii="Arial" w:hAnsi="Arial"/>
      <w:b/>
      <w:sz w:val="24"/>
    </w:rPr>
  </w:style>
  <w:style w:type="paragraph" w:styleId="20">
    <w:name w:val="Body Text 2"/>
    <w:basedOn w:val="a"/>
    <w:link w:val="21"/>
    <w:rsid w:val="00D4483C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D4483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4483C"/>
  </w:style>
  <w:style w:type="paragraph" w:styleId="a7">
    <w:name w:val="footer"/>
    <w:basedOn w:val="a"/>
    <w:rsid w:val="000C323E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rsid w:val="00C2652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C2652A"/>
    <w:rPr>
      <w:sz w:val="16"/>
      <w:szCs w:val="16"/>
    </w:rPr>
  </w:style>
  <w:style w:type="table" w:styleId="a8">
    <w:name w:val="Table Grid"/>
    <w:basedOn w:val="a1"/>
    <w:rsid w:val="002F19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2F19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F1912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D40A47"/>
    <w:pPr>
      <w:jc w:val="center"/>
    </w:pPr>
    <w:rPr>
      <w:b/>
      <w:sz w:val="40"/>
    </w:rPr>
  </w:style>
  <w:style w:type="character" w:customStyle="1" w:styleId="ac">
    <w:name w:val="Название Знак"/>
    <w:basedOn w:val="a0"/>
    <w:link w:val="ab"/>
    <w:rsid w:val="00D40A47"/>
    <w:rPr>
      <w:b/>
      <w:sz w:val="40"/>
    </w:rPr>
  </w:style>
  <w:style w:type="paragraph" w:customStyle="1" w:styleId="10">
    <w:name w:val="заголовок 1"/>
    <w:basedOn w:val="a"/>
    <w:next w:val="a"/>
    <w:rsid w:val="00D40A47"/>
    <w:pPr>
      <w:keepNext/>
      <w:autoSpaceDE w:val="0"/>
      <w:autoSpaceDN w:val="0"/>
      <w:spacing w:line="360" w:lineRule="auto"/>
      <w:ind w:firstLine="720"/>
      <w:jc w:val="center"/>
    </w:pPr>
    <w:rPr>
      <w:sz w:val="32"/>
      <w:szCs w:val="32"/>
    </w:rPr>
  </w:style>
  <w:style w:type="paragraph" w:styleId="32">
    <w:name w:val="Body Text 3"/>
    <w:basedOn w:val="a"/>
    <w:link w:val="33"/>
    <w:rsid w:val="00D40A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40A47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D40A47"/>
  </w:style>
  <w:style w:type="character" w:customStyle="1" w:styleId="21">
    <w:name w:val="Основной текст 2 Знак"/>
    <w:basedOn w:val="a0"/>
    <w:link w:val="20"/>
    <w:rsid w:val="00DA2843"/>
    <w:rPr>
      <w:sz w:val="28"/>
    </w:rPr>
  </w:style>
  <w:style w:type="paragraph" w:styleId="ad">
    <w:name w:val="Normal (Web)"/>
    <w:basedOn w:val="a"/>
    <w:rsid w:val="00586B4C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543831"/>
    <w:rPr>
      <w:color w:val="0000FF"/>
      <w:u w:val="single"/>
    </w:rPr>
  </w:style>
  <w:style w:type="character" w:styleId="af">
    <w:name w:val="FollowedHyperlink"/>
    <w:basedOn w:val="a0"/>
    <w:rsid w:val="00543831"/>
    <w:rPr>
      <w:color w:val="800080" w:themeColor="followedHyperlink"/>
      <w:u w:val="single"/>
    </w:rPr>
  </w:style>
  <w:style w:type="paragraph" w:customStyle="1" w:styleId="34">
    <w:name w:val="заголовок 3"/>
    <w:basedOn w:val="a"/>
    <w:next w:val="a"/>
    <w:rsid w:val="00081AF0"/>
    <w:pPr>
      <w:keepNext/>
      <w:autoSpaceDE w:val="0"/>
      <w:autoSpaceDN w:val="0"/>
      <w:jc w:val="center"/>
    </w:pPr>
    <w:rPr>
      <w:sz w:val="32"/>
      <w:szCs w:val="32"/>
    </w:rPr>
  </w:style>
  <w:style w:type="paragraph" w:customStyle="1" w:styleId="4">
    <w:name w:val="заголовок 4"/>
    <w:basedOn w:val="a"/>
    <w:next w:val="a"/>
    <w:rsid w:val="00081AF0"/>
    <w:pPr>
      <w:keepNext/>
      <w:autoSpaceDE w:val="0"/>
      <w:autoSpaceDN w:val="0"/>
      <w:jc w:val="both"/>
    </w:pPr>
    <w:rPr>
      <w:sz w:val="32"/>
      <w:szCs w:val="32"/>
    </w:rPr>
  </w:style>
  <w:style w:type="paragraph" w:customStyle="1" w:styleId="6">
    <w:name w:val="заголовок 6"/>
    <w:basedOn w:val="a"/>
    <w:next w:val="a"/>
    <w:rsid w:val="00081AF0"/>
    <w:pPr>
      <w:keepNext/>
      <w:autoSpaceDE w:val="0"/>
      <w:autoSpaceDN w:val="0"/>
      <w:ind w:firstLine="720"/>
      <w:jc w:val="both"/>
    </w:pPr>
    <w:rPr>
      <w:sz w:val="32"/>
      <w:szCs w:val="32"/>
    </w:rPr>
  </w:style>
  <w:style w:type="paragraph" w:customStyle="1" w:styleId="9">
    <w:name w:val="заголовок 9"/>
    <w:basedOn w:val="a"/>
    <w:next w:val="a"/>
    <w:rsid w:val="00081AF0"/>
    <w:pPr>
      <w:keepNext/>
      <w:autoSpaceDE w:val="0"/>
      <w:autoSpaceDN w:val="0"/>
      <w:jc w:val="center"/>
      <w:outlineLvl w:val="8"/>
    </w:pPr>
    <w:rPr>
      <w:caps/>
      <w:sz w:val="24"/>
      <w:szCs w:val="24"/>
    </w:rPr>
  </w:style>
  <w:style w:type="paragraph" w:styleId="22">
    <w:name w:val="Body Text Indent 2"/>
    <w:basedOn w:val="a"/>
    <w:link w:val="23"/>
    <w:rsid w:val="008D70C5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23">
    <w:name w:val="Основной текст с отступом 2 Знак"/>
    <w:basedOn w:val="a0"/>
    <w:link w:val="22"/>
    <w:rsid w:val="008D70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483C"/>
  </w:style>
  <w:style w:type="paragraph" w:styleId="1">
    <w:name w:val="heading 1"/>
    <w:basedOn w:val="a"/>
    <w:next w:val="a"/>
    <w:qFormat/>
    <w:rsid w:val="00D4483C"/>
    <w:pPr>
      <w:keepNext/>
      <w:jc w:val="center"/>
      <w:outlineLvl w:val="0"/>
    </w:pPr>
    <w:rPr>
      <w:i/>
      <w:sz w:val="28"/>
      <w:u w:val="single"/>
    </w:rPr>
  </w:style>
  <w:style w:type="paragraph" w:styleId="2">
    <w:name w:val="heading 2"/>
    <w:basedOn w:val="a"/>
    <w:next w:val="a"/>
    <w:qFormat/>
    <w:rsid w:val="00D4483C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D4483C"/>
    <w:pPr>
      <w:keepNext/>
      <w:jc w:val="both"/>
      <w:outlineLvl w:val="2"/>
    </w:pPr>
    <w:rPr>
      <w:i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483C"/>
    <w:pPr>
      <w:jc w:val="center"/>
    </w:pPr>
    <w:rPr>
      <w:rFonts w:ascii="Arial" w:hAnsi="Arial"/>
      <w:b/>
      <w:sz w:val="24"/>
    </w:rPr>
  </w:style>
  <w:style w:type="paragraph" w:styleId="20">
    <w:name w:val="Body Text 2"/>
    <w:basedOn w:val="a"/>
    <w:link w:val="21"/>
    <w:rsid w:val="00D4483C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D4483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4483C"/>
  </w:style>
  <w:style w:type="paragraph" w:styleId="a7">
    <w:name w:val="footer"/>
    <w:basedOn w:val="a"/>
    <w:rsid w:val="000C323E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rsid w:val="00C2652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C2652A"/>
    <w:rPr>
      <w:sz w:val="16"/>
      <w:szCs w:val="16"/>
    </w:rPr>
  </w:style>
  <w:style w:type="table" w:styleId="a8">
    <w:name w:val="Table Grid"/>
    <w:basedOn w:val="a1"/>
    <w:rsid w:val="002F19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2F19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F1912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D40A47"/>
    <w:pPr>
      <w:jc w:val="center"/>
    </w:pPr>
    <w:rPr>
      <w:b/>
      <w:sz w:val="40"/>
    </w:rPr>
  </w:style>
  <w:style w:type="character" w:customStyle="1" w:styleId="ac">
    <w:name w:val="Название Знак"/>
    <w:basedOn w:val="a0"/>
    <w:link w:val="ab"/>
    <w:rsid w:val="00D40A47"/>
    <w:rPr>
      <w:b/>
      <w:sz w:val="40"/>
    </w:rPr>
  </w:style>
  <w:style w:type="paragraph" w:customStyle="1" w:styleId="10">
    <w:name w:val="заголовок 1"/>
    <w:basedOn w:val="a"/>
    <w:next w:val="a"/>
    <w:rsid w:val="00D40A47"/>
    <w:pPr>
      <w:keepNext/>
      <w:autoSpaceDE w:val="0"/>
      <w:autoSpaceDN w:val="0"/>
      <w:spacing w:line="360" w:lineRule="auto"/>
      <w:ind w:firstLine="720"/>
      <w:jc w:val="center"/>
    </w:pPr>
    <w:rPr>
      <w:sz w:val="32"/>
      <w:szCs w:val="32"/>
    </w:rPr>
  </w:style>
  <w:style w:type="paragraph" w:styleId="32">
    <w:name w:val="Body Text 3"/>
    <w:basedOn w:val="a"/>
    <w:link w:val="33"/>
    <w:rsid w:val="00D40A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40A47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D40A47"/>
  </w:style>
  <w:style w:type="character" w:customStyle="1" w:styleId="21">
    <w:name w:val="Основной текст 2 Знак"/>
    <w:basedOn w:val="a0"/>
    <w:link w:val="20"/>
    <w:rsid w:val="00DA2843"/>
    <w:rPr>
      <w:sz w:val="28"/>
    </w:rPr>
  </w:style>
  <w:style w:type="paragraph" w:styleId="ad">
    <w:name w:val="Normal (Web)"/>
    <w:basedOn w:val="a"/>
    <w:rsid w:val="00586B4C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543831"/>
    <w:rPr>
      <w:color w:val="0000FF"/>
      <w:u w:val="single"/>
    </w:rPr>
  </w:style>
  <w:style w:type="character" w:styleId="af">
    <w:name w:val="FollowedHyperlink"/>
    <w:basedOn w:val="a0"/>
    <w:rsid w:val="00543831"/>
    <w:rPr>
      <w:color w:val="800080" w:themeColor="followedHyperlink"/>
      <w:u w:val="single"/>
    </w:rPr>
  </w:style>
  <w:style w:type="paragraph" w:customStyle="1" w:styleId="34">
    <w:name w:val="заголовок 3"/>
    <w:basedOn w:val="a"/>
    <w:next w:val="a"/>
    <w:rsid w:val="00081AF0"/>
    <w:pPr>
      <w:keepNext/>
      <w:autoSpaceDE w:val="0"/>
      <w:autoSpaceDN w:val="0"/>
      <w:jc w:val="center"/>
    </w:pPr>
    <w:rPr>
      <w:sz w:val="32"/>
      <w:szCs w:val="32"/>
    </w:rPr>
  </w:style>
  <w:style w:type="paragraph" w:customStyle="1" w:styleId="4">
    <w:name w:val="заголовок 4"/>
    <w:basedOn w:val="a"/>
    <w:next w:val="a"/>
    <w:rsid w:val="00081AF0"/>
    <w:pPr>
      <w:keepNext/>
      <w:autoSpaceDE w:val="0"/>
      <w:autoSpaceDN w:val="0"/>
      <w:jc w:val="both"/>
    </w:pPr>
    <w:rPr>
      <w:sz w:val="32"/>
      <w:szCs w:val="32"/>
    </w:rPr>
  </w:style>
  <w:style w:type="paragraph" w:customStyle="1" w:styleId="6">
    <w:name w:val="заголовок 6"/>
    <w:basedOn w:val="a"/>
    <w:next w:val="a"/>
    <w:rsid w:val="00081AF0"/>
    <w:pPr>
      <w:keepNext/>
      <w:autoSpaceDE w:val="0"/>
      <w:autoSpaceDN w:val="0"/>
      <w:ind w:firstLine="720"/>
      <w:jc w:val="both"/>
    </w:pPr>
    <w:rPr>
      <w:sz w:val="32"/>
      <w:szCs w:val="32"/>
    </w:rPr>
  </w:style>
  <w:style w:type="paragraph" w:customStyle="1" w:styleId="9">
    <w:name w:val="заголовок 9"/>
    <w:basedOn w:val="a"/>
    <w:next w:val="a"/>
    <w:rsid w:val="00081AF0"/>
    <w:pPr>
      <w:keepNext/>
      <w:autoSpaceDE w:val="0"/>
      <w:autoSpaceDN w:val="0"/>
      <w:jc w:val="center"/>
      <w:outlineLvl w:val="8"/>
    </w:pPr>
    <w:rPr>
      <w:caps/>
      <w:sz w:val="24"/>
      <w:szCs w:val="24"/>
    </w:rPr>
  </w:style>
  <w:style w:type="paragraph" w:styleId="22">
    <w:name w:val="Body Text Indent 2"/>
    <w:basedOn w:val="a"/>
    <w:link w:val="23"/>
    <w:rsid w:val="008D70C5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23">
    <w:name w:val="Основной текст с отступом 2 Знак"/>
    <w:basedOn w:val="a0"/>
    <w:link w:val="22"/>
    <w:rsid w:val="008D7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8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19.bin"/><Relationship Id="rId50" Type="http://schemas.openxmlformats.org/officeDocument/2006/relationships/header" Target="header4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header" Target="header3.xml"/><Relationship Id="rId10" Type="http://schemas.openxmlformats.org/officeDocument/2006/relationships/image" Target="media/image1.e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8.wmf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hyperlink" Target="https://e.lanbook.com/book/113945?category=919" TargetMode="External"/><Relationship Id="rId8" Type="http://schemas.openxmlformats.org/officeDocument/2006/relationships/header" Target="header1.xml"/><Relationship Id="rId5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919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SPecialiST RePack</Company>
  <LinksUpToDate>false</LinksUpToDate>
  <CharactersWithSpaces>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alexey</dc:creator>
  <cp:lastModifiedBy>user</cp:lastModifiedBy>
  <cp:revision>11</cp:revision>
  <cp:lastPrinted>2014-08-28T02:55:00Z</cp:lastPrinted>
  <dcterms:created xsi:type="dcterms:W3CDTF">2020-01-27T08:20:00Z</dcterms:created>
  <dcterms:modified xsi:type="dcterms:W3CDTF">2020-03-27T02:46:00Z</dcterms:modified>
</cp:coreProperties>
</file>