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F"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 xml:space="preserve">МИНИСТЕРСТВО </w:t>
      </w:r>
      <w:r w:rsidR="00393EC3">
        <w:rPr>
          <w:rFonts w:ascii="Times New Roman" w:hAnsi="Times New Roman" w:cs="Times New Roman"/>
          <w:sz w:val="28"/>
          <w:szCs w:val="28"/>
        </w:rPr>
        <w:t xml:space="preserve">НАУКИ И ВЫСШЕГО </w:t>
      </w:r>
      <w:r w:rsidRPr="00F0522F">
        <w:rPr>
          <w:rFonts w:ascii="Times New Roman" w:hAnsi="Times New Roman" w:cs="Times New Roman"/>
          <w:sz w:val="28"/>
          <w:szCs w:val="28"/>
        </w:rPr>
        <w:t xml:space="preserve">ОБРАЗОВАНИЯ </w:t>
      </w:r>
    </w:p>
    <w:p w:rsidR="00F0522F" w:rsidRPr="00A4425A" w:rsidRDefault="00F0522F" w:rsidP="00A4425A">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РОССИЙСКОЙ ФЕДЕРАЦИИ</w:t>
      </w:r>
    </w:p>
    <w:p w:rsidR="00F0522F" w:rsidRPr="00F0522F" w:rsidRDefault="00393EC3" w:rsidP="00393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Филиал ф</w:t>
      </w:r>
      <w:r w:rsidR="00F0522F" w:rsidRPr="00F0522F">
        <w:rPr>
          <w:rFonts w:ascii="Times New Roman" w:hAnsi="Times New Roman" w:cs="Times New Roman"/>
          <w:sz w:val="28"/>
          <w:szCs w:val="28"/>
        </w:rPr>
        <w:t>едерально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бюджетно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00A4425A">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00F0522F" w:rsidRPr="00F0522F">
        <w:rPr>
          <w:rFonts w:ascii="Times New Roman" w:hAnsi="Times New Roman" w:cs="Times New Roman"/>
          <w:sz w:val="28"/>
          <w:szCs w:val="28"/>
        </w:rPr>
        <w:t>высшего образования</w:t>
      </w:r>
    </w:p>
    <w:p w:rsidR="00717102"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«Кузбасский государственный технический ун</w:t>
      </w:r>
      <w:r w:rsidR="00393EC3">
        <w:rPr>
          <w:rFonts w:ascii="Times New Roman" w:hAnsi="Times New Roman" w:cs="Times New Roman"/>
          <w:sz w:val="28"/>
          <w:szCs w:val="28"/>
        </w:rPr>
        <w:t xml:space="preserve">иверситет имени Т.Ф. Горбачева» в </w:t>
      </w:r>
      <w:proofErr w:type="spellStart"/>
      <w:r w:rsidR="00393EC3">
        <w:rPr>
          <w:rFonts w:ascii="Times New Roman" w:hAnsi="Times New Roman" w:cs="Times New Roman"/>
          <w:sz w:val="28"/>
          <w:szCs w:val="28"/>
        </w:rPr>
        <w:t>г.Белово</w:t>
      </w:r>
      <w:proofErr w:type="spellEnd"/>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393EC3"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F0522F" w:rsidRPr="00F0522F">
        <w:rPr>
          <w:rFonts w:ascii="Times New Roman" w:hAnsi="Times New Roman" w:cs="Times New Roman"/>
          <w:sz w:val="28"/>
          <w:szCs w:val="28"/>
        </w:rPr>
        <w:t xml:space="preserve">афедра </w:t>
      </w:r>
      <w:r>
        <w:rPr>
          <w:rFonts w:ascii="Times New Roman" w:hAnsi="Times New Roman" w:cs="Times New Roman"/>
          <w:sz w:val="28"/>
          <w:szCs w:val="28"/>
        </w:rPr>
        <w:t>экономической безопасности и менеджмента</w:t>
      </w: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164BA4"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953AA8" w:rsidRDefault="00EA1CF6" w:rsidP="00F052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ОЦЕНКА БИЗНЕСА</w:t>
      </w:r>
    </w:p>
    <w:p w:rsidR="00717102" w:rsidRPr="00F0522F" w:rsidRDefault="00717102" w:rsidP="00F0522F">
      <w:pPr>
        <w:spacing w:after="0" w:line="240" w:lineRule="auto"/>
        <w:jc w:val="center"/>
        <w:rPr>
          <w:rFonts w:ascii="Times New Roman" w:hAnsi="Times New Roman" w:cs="Times New Roman"/>
          <w:sz w:val="28"/>
          <w:szCs w:val="28"/>
        </w:rPr>
      </w:pPr>
    </w:p>
    <w:p w:rsidR="00594ABE" w:rsidRDefault="00F0522F"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курса и методические указания по </w:t>
      </w:r>
      <w:r w:rsidR="00594ABE">
        <w:rPr>
          <w:rFonts w:ascii="Times New Roman" w:hAnsi="Times New Roman" w:cs="Times New Roman"/>
          <w:sz w:val="28"/>
          <w:szCs w:val="28"/>
        </w:rPr>
        <w:t>самостоятельной работе</w:t>
      </w:r>
      <w:r>
        <w:rPr>
          <w:rFonts w:ascii="Times New Roman" w:hAnsi="Times New Roman" w:cs="Times New Roman"/>
          <w:sz w:val="28"/>
          <w:szCs w:val="28"/>
        </w:rPr>
        <w:t xml:space="preserve"> для студентов </w:t>
      </w:r>
      <w:r w:rsidR="00594ABE">
        <w:rPr>
          <w:rFonts w:ascii="Times New Roman" w:hAnsi="Times New Roman" w:cs="Times New Roman"/>
          <w:sz w:val="28"/>
          <w:szCs w:val="28"/>
        </w:rPr>
        <w:t>очно-</w:t>
      </w:r>
      <w:r>
        <w:rPr>
          <w:rFonts w:ascii="Times New Roman" w:hAnsi="Times New Roman" w:cs="Times New Roman"/>
          <w:sz w:val="28"/>
          <w:szCs w:val="28"/>
        </w:rPr>
        <w:t xml:space="preserve">заочной формы обучения </w:t>
      </w:r>
      <w:r w:rsidR="002F0196">
        <w:rPr>
          <w:rFonts w:ascii="Times New Roman" w:hAnsi="Times New Roman" w:cs="Times New Roman"/>
          <w:sz w:val="28"/>
          <w:szCs w:val="28"/>
        </w:rPr>
        <w:t xml:space="preserve">специальности </w:t>
      </w:r>
    </w:p>
    <w:p w:rsidR="00A84990" w:rsidRDefault="00506094"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38.05.01</w:t>
      </w:r>
      <w:r w:rsidR="002F0196" w:rsidRPr="002F0196">
        <w:rPr>
          <w:rFonts w:ascii="Times New Roman" w:hAnsi="Times New Roman" w:cs="Times New Roman"/>
          <w:sz w:val="28"/>
          <w:szCs w:val="28"/>
        </w:rPr>
        <w:t xml:space="preserve"> «Экономическая бе</w:t>
      </w:r>
      <w:r w:rsidR="002F0196">
        <w:rPr>
          <w:rFonts w:ascii="Times New Roman" w:hAnsi="Times New Roman" w:cs="Times New Roman"/>
          <w:sz w:val="28"/>
          <w:szCs w:val="28"/>
        </w:rPr>
        <w:t>зопасность», специализация «Эко</w:t>
      </w:r>
      <w:r w:rsidR="002F0196" w:rsidRPr="002F0196">
        <w:rPr>
          <w:rFonts w:ascii="Times New Roman" w:hAnsi="Times New Roman" w:cs="Times New Roman"/>
          <w:sz w:val="28"/>
          <w:szCs w:val="28"/>
        </w:rPr>
        <w:t>номико-правовое обеспечение экономической безопасности»</w:t>
      </w:r>
    </w:p>
    <w:p w:rsidR="00656FE4" w:rsidRPr="00F0522F" w:rsidRDefault="00656FE4" w:rsidP="00656FE4">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rPr>
      </w:pPr>
    </w:p>
    <w:p w:rsidR="00717102" w:rsidRPr="00F0522F" w:rsidRDefault="004E1FE3" w:rsidP="004E1FE3">
      <w:pPr>
        <w:spacing w:after="0" w:line="240" w:lineRule="auto"/>
        <w:ind w:left="5664"/>
        <w:jc w:val="center"/>
        <w:rPr>
          <w:rFonts w:ascii="Times New Roman" w:hAnsi="Times New Roman" w:cs="Times New Roman"/>
        </w:rPr>
      </w:pPr>
      <w:r>
        <w:rPr>
          <w:rFonts w:ascii="Times New Roman" w:hAnsi="Times New Roman" w:cs="Times New Roman"/>
        </w:rPr>
        <w:t xml:space="preserve">  </w:t>
      </w:r>
      <w:r w:rsidR="00F0522F" w:rsidRPr="00F0522F">
        <w:rPr>
          <w:rFonts w:ascii="Times New Roman" w:hAnsi="Times New Roman" w:cs="Times New Roman"/>
        </w:rPr>
        <w:t xml:space="preserve">Составитель </w:t>
      </w:r>
      <w:r w:rsidR="00F0522F" w:rsidRPr="00F0522F">
        <w:rPr>
          <w:rFonts w:ascii="Times New Roman" w:hAnsi="Times New Roman" w:cs="Times New Roman"/>
          <w:sz w:val="24"/>
          <w:szCs w:val="24"/>
        </w:rPr>
        <w:t xml:space="preserve">Е.В. </w:t>
      </w:r>
      <w:proofErr w:type="spellStart"/>
      <w:r w:rsidR="00F0522F" w:rsidRPr="00F0522F">
        <w:rPr>
          <w:rFonts w:ascii="Times New Roman" w:hAnsi="Times New Roman" w:cs="Times New Roman"/>
          <w:sz w:val="24"/>
          <w:szCs w:val="24"/>
        </w:rPr>
        <w:t>Лейбутина</w:t>
      </w:r>
      <w:proofErr w:type="spellEnd"/>
    </w:p>
    <w:p w:rsidR="00F0522F" w:rsidRPr="00F0522F" w:rsidRDefault="00F0522F" w:rsidP="00F0522F">
      <w:pPr>
        <w:spacing w:after="0" w:line="240" w:lineRule="auto"/>
        <w:jc w:val="right"/>
        <w:rPr>
          <w:rFonts w:ascii="Times New Roman" w:hAnsi="Times New Roman" w:cs="Times New Roman"/>
        </w:rPr>
      </w:pPr>
    </w:p>
    <w:tbl>
      <w:tblPr>
        <w:tblStyle w:val="1"/>
        <w:tblW w:w="4048" w:type="dxa"/>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8"/>
      </w:tblGrid>
      <w:tr w:rsidR="00F35E06" w:rsidRPr="004E1FE3" w:rsidTr="009E6669">
        <w:tc>
          <w:tcPr>
            <w:tcW w:w="4048" w:type="dxa"/>
          </w:tcPr>
          <w:p w:rsidR="00F35E06" w:rsidRPr="00B6413E" w:rsidRDefault="00F35E06" w:rsidP="00F35E06">
            <w:pPr>
              <w:rPr>
                <w:sz w:val="24"/>
                <w:szCs w:val="24"/>
              </w:rPr>
            </w:pPr>
            <w:r w:rsidRPr="00B6413E">
              <w:rPr>
                <w:sz w:val="24"/>
                <w:szCs w:val="24"/>
              </w:rPr>
              <w:t>Утверждены на заседании кафедры</w:t>
            </w:r>
          </w:p>
          <w:p w:rsidR="00F35E06" w:rsidRPr="00B6413E" w:rsidRDefault="00F35E06" w:rsidP="00F35E06">
            <w:pPr>
              <w:rPr>
                <w:sz w:val="24"/>
                <w:szCs w:val="24"/>
              </w:rPr>
            </w:pPr>
            <w:r w:rsidRPr="00B6413E">
              <w:rPr>
                <w:sz w:val="24"/>
                <w:szCs w:val="24"/>
              </w:rPr>
              <w:t xml:space="preserve">Протокол № </w:t>
            </w:r>
            <w:r w:rsidRPr="00B6413E">
              <w:rPr>
                <w:sz w:val="24"/>
                <w:szCs w:val="24"/>
                <w:u w:val="single"/>
              </w:rPr>
              <w:t>5</w:t>
            </w:r>
            <w:r w:rsidRPr="00B6413E">
              <w:rPr>
                <w:sz w:val="24"/>
                <w:szCs w:val="24"/>
              </w:rPr>
              <w:t xml:space="preserve"> от </w:t>
            </w:r>
            <w:r w:rsidRPr="00B6413E">
              <w:rPr>
                <w:sz w:val="24"/>
                <w:szCs w:val="24"/>
                <w:u w:val="single"/>
              </w:rPr>
              <w:t>15.01.2020 г</w:t>
            </w:r>
            <w:r w:rsidRPr="00B6413E">
              <w:rPr>
                <w:sz w:val="24"/>
                <w:szCs w:val="24"/>
              </w:rPr>
              <w:t>.</w:t>
            </w:r>
          </w:p>
          <w:p w:rsidR="00F35E06" w:rsidRPr="00B6413E" w:rsidRDefault="00F35E06" w:rsidP="00F35E06">
            <w:pPr>
              <w:rPr>
                <w:sz w:val="24"/>
                <w:szCs w:val="24"/>
              </w:rPr>
            </w:pPr>
          </w:p>
          <w:p w:rsidR="00F35E06" w:rsidRPr="00B6413E" w:rsidRDefault="00F35E06" w:rsidP="00F35E06">
            <w:pPr>
              <w:rPr>
                <w:sz w:val="24"/>
                <w:szCs w:val="24"/>
              </w:rPr>
            </w:pPr>
            <w:proofErr w:type="gramStart"/>
            <w:r w:rsidRPr="00B6413E">
              <w:rPr>
                <w:sz w:val="24"/>
                <w:szCs w:val="24"/>
              </w:rPr>
              <w:t>Рекомендованы к печати</w:t>
            </w:r>
            <w:proofErr w:type="gramEnd"/>
          </w:p>
          <w:p w:rsidR="00F35E06" w:rsidRPr="00B6413E" w:rsidRDefault="00F35E06" w:rsidP="00F35E06">
            <w:pPr>
              <w:rPr>
                <w:sz w:val="24"/>
                <w:szCs w:val="24"/>
              </w:rPr>
            </w:pPr>
            <w:r w:rsidRPr="00B6413E">
              <w:rPr>
                <w:sz w:val="24"/>
                <w:szCs w:val="24"/>
              </w:rPr>
              <w:t>учебно-методическим Советом</w:t>
            </w:r>
          </w:p>
          <w:p w:rsidR="00F35E06" w:rsidRPr="00B6413E" w:rsidRDefault="00F35E06" w:rsidP="00F35E06">
            <w:pPr>
              <w:rPr>
                <w:sz w:val="24"/>
                <w:szCs w:val="24"/>
              </w:rPr>
            </w:pPr>
            <w:r w:rsidRPr="00B6413E">
              <w:rPr>
                <w:sz w:val="24"/>
                <w:szCs w:val="24"/>
              </w:rPr>
              <w:t xml:space="preserve">филиала </w:t>
            </w:r>
            <w:proofErr w:type="spellStart"/>
            <w:r w:rsidRPr="00B6413E">
              <w:rPr>
                <w:sz w:val="24"/>
                <w:szCs w:val="24"/>
              </w:rPr>
              <w:t>КузГТУ</w:t>
            </w:r>
            <w:proofErr w:type="spellEnd"/>
            <w:r w:rsidRPr="00B6413E">
              <w:rPr>
                <w:sz w:val="24"/>
                <w:szCs w:val="24"/>
              </w:rPr>
              <w:t xml:space="preserve"> в г. Белово</w:t>
            </w:r>
          </w:p>
          <w:p w:rsidR="00F35E06" w:rsidRPr="00B6413E" w:rsidRDefault="00F35E06" w:rsidP="00F35E06">
            <w:pPr>
              <w:rPr>
                <w:sz w:val="24"/>
                <w:szCs w:val="24"/>
              </w:rPr>
            </w:pPr>
            <w:bookmarkStart w:id="0" w:name="_GoBack"/>
            <w:bookmarkEnd w:id="0"/>
            <w:r w:rsidRPr="00B6413E">
              <w:rPr>
                <w:sz w:val="24"/>
                <w:szCs w:val="24"/>
              </w:rPr>
              <w:t xml:space="preserve">Протокол №  </w:t>
            </w:r>
            <w:r w:rsidRPr="00B6413E">
              <w:rPr>
                <w:sz w:val="24"/>
                <w:szCs w:val="24"/>
                <w:u w:val="single"/>
              </w:rPr>
              <w:t>6</w:t>
            </w:r>
            <w:r w:rsidRPr="00B6413E">
              <w:rPr>
                <w:sz w:val="24"/>
                <w:szCs w:val="24"/>
              </w:rPr>
              <w:t xml:space="preserve"> от </w:t>
            </w:r>
            <w:r w:rsidRPr="00B6413E">
              <w:rPr>
                <w:sz w:val="24"/>
                <w:szCs w:val="24"/>
                <w:u w:val="single"/>
              </w:rPr>
              <w:t xml:space="preserve">22.01.2020 г. </w:t>
            </w:r>
          </w:p>
          <w:p w:rsidR="00F35E06" w:rsidRPr="00B6413E" w:rsidRDefault="00F35E06" w:rsidP="00F35E06">
            <w:pPr>
              <w:rPr>
                <w:sz w:val="24"/>
                <w:szCs w:val="24"/>
              </w:rPr>
            </w:pPr>
          </w:p>
          <w:p w:rsidR="00F35E06" w:rsidRPr="00B6413E" w:rsidRDefault="00F35E06" w:rsidP="00F35E06">
            <w:pPr>
              <w:rPr>
                <w:sz w:val="24"/>
                <w:szCs w:val="24"/>
              </w:rPr>
            </w:pPr>
            <w:r w:rsidRPr="00B6413E">
              <w:rPr>
                <w:sz w:val="24"/>
                <w:szCs w:val="24"/>
              </w:rPr>
              <w:t xml:space="preserve">Электронная копия хранится </w:t>
            </w:r>
            <w:proofErr w:type="gramStart"/>
            <w:r w:rsidRPr="00B6413E">
              <w:rPr>
                <w:sz w:val="24"/>
                <w:szCs w:val="24"/>
              </w:rPr>
              <w:t>в</w:t>
            </w:r>
            <w:proofErr w:type="gramEnd"/>
          </w:p>
          <w:p w:rsidR="00F35E06" w:rsidRPr="00B6413E" w:rsidRDefault="00F35E06" w:rsidP="00F35E06">
            <w:pPr>
              <w:rPr>
                <w:sz w:val="24"/>
                <w:szCs w:val="24"/>
              </w:rPr>
            </w:pPr>
            <w:r w:rsidRPr="00B6413E">
              <w:rPr>
                <w:sz w:val="24"/>
                <w:szCs w:val="24"/>
              </w:rPr>
              <w:t xml:space="preserve">библиотеке филиала </w:t>
            </w:r>
          </w:p>
          <w:p w:rsidR="00F35E06" w:rsidRPr="004E1FE3" w:rsidRDefault="00F35E06" w:rsidP="00F35E06">
            <w:pPr>
              <w:rPr>
                <w:sz w:val="22"/>
                <w:szCs w:val="22"/>
              </w:rPr>
            </w:pPr>
            <w:proofErr w:type="spellStart"/>
            <w:r w:rsidRPr="00B6413E">
              <w:rPr>
                <w:sz w:val="24"/>
                <w:szCs w:val="24"/>
              </w:rPr>
              <w:t>КузГТУ</w:t>
            </w:r>
            <w:proofErr w:type="spellEnd"/>
            <w:r w:rsidRPr="00B6413E">
              <w:rPr>
                <w:sz w:val="24"/>
                <w:szCs w:val="24"/>
              </w:rPr>
              <w:t xml:space="preserve"> в г. Белово</w:t>
            </w:r>
          </w:p>
        </w:tc>
      </w:tr>
      <w:tr w:rsidR="00F35E06" w:rsidRPr="004E1FE3" w:rsidTr="009E6669">
        <w:tc>
          <w:tcPr>
            <w:tcW w:w="4048" w:type="dxa"/>
          </w:tcPr>
          <w:p w:rsidR="00F35E06" w:rsidRPr="004E1FE3" w:rsidRDefault="00F35E06" w:rsidP="009E6669">
            <w:pPr>
              <w:jc w:val="center"/>
              <w:rPr>
                <w:sz w:val="22"/>
                <w:szCs w:val="22"/>
              </w:rPr>
            </w:pPr>
          </w:p>
        </w:tc>
      </w:tr>
    </w:tbl>
    <w:p w:rsidR="00F0522F" w:rsidRDefault="00F0522F" w:rsidP="00F0522F">
      <w:pPr>
        <w:spacing w:after="0" w:line="240" w:lineRule="auto"/>
        <w:jc w:val="right"/>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2F0196" w:rsidRPr="00F0522F" w:rsidRDefault="002F0196"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A4425A" w:rsidRPr="00F0522F" w:rsidRDefault="00A4425A"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F0522F" w:rsidRPr="00F0522F" w:rsidRDefault="00F0522F" w:rsidP="00F0522F">
      <w:pPr>
        <w:spacing w:after="0" w:line="240" w:lineRule="auto"/>
        <w:jc w:val="both"/>
        <w:rPr>
          <w:rFonts w:ascii="Times New Roman" w:hAnsi="Times New Roman" w:cs="Times New Roman"/>
          <w:sz w:val="28"/>
          <w:szCs w:val="28"/>
        </w:rPr>
      </w:pPr>
    </w:p>
    <w:p w:rsidR="00717102" w:rsidRPr="00F0522F" w:rsidRDefault="00F0522F"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БЕЛОВО</w:t>
      </w:r>
      <w:r w:rsidR="00717102" w:rsidRPr="00F0522F">
        <w:rPr>
          <w:rFonts w:ascii="Times New Roman" w:hAnsi="Times New Roman" w:cs="Times New Roman"/>
          <w:sz w:val="28"/>
          <w:szCs w:val="28"/>
        </w:rPr>
        <w:t xml:space="preserve"> 20</w:t>
      </w:r>
      <w:r w:rsidR="00EA1CF6">
        <w:rPr>
          <w:rFonts w:ascii="Times New Roman" w:hAnsi="Times New Roman" w:cs="Times New Roman"/>
          <w:sz w:val="28"/>
          <w:szCs w:val="28"/>
        </w:rPr>
        <w:t>20</w:t>
      </w:r>
      <w:r w:rsidR="00717102" w:rsidRPr="00F0522F">
        <w:rPr>
          <w:rFonts w:ascii="Times New Roman" w:hAnsi="Times New Roman" w:cs="Times New Roman"/>
          <w:sz w:val="28"/>
          <w:szCs w:val="28"/>
        </w:rPr>
        <w:cr/>
      </w:r>
    </w:p>
    <w:p w:rsidR="00B46DD1" w:rsidRPr="00B46DD1" w:rsidRDefault="00B46DD1" w:rsidP="00B50351">
      <w:pPr>
        <w:spacing w:after="0"/>
        <w:ind w:firstLine="567"/>
        <w:jc w:val="both"/>
        <w:rPr>
          <w:rFonts w:ascii="Times New Roman" w:eastAsia="Calibri" w:hAnsi="Times New Roman" w:cs="Times New Roman"/>
          <w:color w:val="000000"/>
          <w:sz w:val="28"/>
          <w:szCs w:val="28"/>
        </w:rPr>
      </w:pPr>
      <w:r w:rsidRPr="00B46DD1">
        <w:rPr>
          <w:rFonts w:ascii="Times New Roman" w:eastAsia="Calibri" w:hAnsi="Times New Roman" w:cs="Times New Roman"/>
          <w:b/>
          <w:color w:val="000000"/>
          <w:sz w:val="28"/>
          <w:szCs w:val="28"/>
        </w:rPr>
        <w:lastRenderedPageBreak/>
        <w:t xml:space="preserve">1 Перечень планируемых результатов </w:t>
      </w:r>
      <w:proofErr w:type="gramStart"/>
      <w:r w:rsidRPr="00B46DD1">
        <w:rPr>
          <w:rFonts w:ascii="Times New Roman" w:eastAsia="Calibri" w:hAnsi="Times New Roman" w:cs="Times New Roman"/>
          <w:b/>
          <w:color w:val="000000"/>
          <w:sz w:val="28"/>
          <w:szCs w:val="28"/>
        </w:rPr>
        <w:t>обучения по дисциплине</w:t>
      </w:r>
      <w:proofErr w:type="gramEnd"/>
      <w:r w:rsidRPr="00B46DD1">
        <w:rPr>
          <w:rFonts w:ascii="Times New Roman" w:eastAsia="Calibri" w:hAnsi="Times New Roman" w:cs="Times New Roman"/>
          <w:b/>
          <w:color w:val="000000"/>
          <w:sz w:val="28"/>
          <w:szCs w:val="28"/>
        </w:rPr>
        <w:t xml:space="preserve"> "</w:t>
      </w:r>
      <w:r w:rsidR="00EA1CF6">
        <w:rPr>
          <w:rFonts w:ascii="Times New Roman" w:eastAsia="Calibri" w:hAnsi="Times New Roman" w:cs="Times New Roman"/>
          <w:b/>
          <w:color w:val="000000"/>
          <w:sz w:val="28"/>
          <w:szCs w:val="28"/>
        </w:rPr>
        <w:t>Оценка бизнеса</w:t>
      </w:r>
      <w:r w:rsidRPr="00B46DD1">
        <w:rPr>
          <w:rFonts w:ascii="Times New Roman" w:eastAsia="Calibri" w:hAnsi="Times New Roman" w:cs="Times New Roman"/>
          <w:b/>
          <w:color w:val="000000"/>
          <w:sz w:val="28"/>
          <w:szCs w:val="28"/>
        </w:rPr>
        <w:t>", соотнесенных с планируемыми результатами освоения образовательной программы</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Освоение дисциплины направлено на формирование:</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общепрофессиональных компетенций:</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ОПК-2 – </w:t>
      </w:r>
      <w:proofErr w:type="gramStart"/>
      <w:r w:rsidRPr="00EA1CF6">
        <w:rPr>
          <w:rFonts w:ascii="Times New Roman" w:eastAsia="Calibri" w:hAnsi="Times New Roman" w:cs="Times New Roman"/>
          <w:color w:val="000000"/>
          <w:sz w:val="28"/>
          <w:szCs w:val="28"/>
        </w:rPr>
        <w:t>владеть способностью использовать</w:t>
      </w:r>
      <w:proofErr w:type="gramEnd"/>
      <w:r w:rsidRPr="00EA1CF6">
        <w:rPr>
          <w:rFonts w:ascii="Times New Roman" w:eastAsia="Calibri" w:hAnsi="Times New Roman" w:cs="Times New Roman"/>
          <w:color w:val="000000"/>
          <w:sz w:val="28"/>
          <w:szCs w:val="28"/>
        </w:rPr>
        <w:t xml:space="preserve"> закономерности и методы экономической науки при решении профессиональных задач.</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Знать: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закономерности и методы экономической науки;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Уметь: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использовать источники экономической, социальной, управленческой информации;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рассчитывать на основе типовых методик и действующей нормативно-правовой базы экономические и социально-экономические показатели;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осуществлять поиск информации по полученному заданию, сбор, анализ данных, необходимых для решения поставленных экономических задач;</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использовать закономерности и методы экономической науки при решении профессиональных задач;</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составлять экспертное заключение;- оценивать затраты и результаты финансовой деятельности организации;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Владеть: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методологией экономического исследования;</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методами и приемами анализа экономических явлений и процессов с помощью стандартных теоретических и эконометрических моделей.</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 профессиональных компетенций:</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ПК-34 - </w:t>
      </w:r>
      <w:proofErr w:type="gramStart"/>
      <w:r w:rsidRPr="00EA1CF6">
        <w:rPr>
          <w:rFonts w:ascii="Times New Roman" w:eastAsia="Calibri" w:hAnsi="Times New Roman" w:cs="Times New Roman"/>
          <w:color w:val="000000"/>
          <w:sz w:val="28"/>
          <w:szCs w:val="28"/>
        </w:rPr>
        <w:t>владеть способностью проводить</w:t>
      </w:r>
      <w:proofErr w:type="gramEnd"/>
      <w:r w:rsidRPr="00EA1CF6">
        <w:rPr>
          <w:rFonts w:ascii="Times New Roman" w:eastAsia="Calibri" w:hAnsi="Times New Roman" w:cs="Times New Roman"/>
          <w:color w:val="000000"/>
          <w:sz w:val="28"/>
          <w:szCs w:val="28"/>
        </w:rPr>
        <w:t xml:space="preserve"> комплексный анализ угроз экономической безопасности при планировании и осуществлении инновационных проектов</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Знать: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фундаментальные понятия оценки, цели и принципы оценки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виды стоимости, определяемые в оценке;</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действующую систему регулирования оценочной деятельности в России и нормативно-правовые акты РФ в области оценочной деятельности;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основные характеристики предприятий и организаций как объекта оценки;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 xml:space="preserve">методы финансового анализа и технику его применения при оценке бизнеса;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подходы и методы оценки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lastRenderedPageBreak/>
        <w:t>-</w:t>
      </w:r>
      <w:r w:rsidRPr="00EA1CF6">
        <w:rPr>
          <w:rFonts w:ascii="Times New Roman" w:eastAsia="Calibri" w:hAnsi="Times New Roman" w:cs="Times New Roman"/>
          <w:color w:val="000000"/>
          <w:sz w:val="28"/>
          <w:szCs w:val="28"/>
        </w:rPr>
        <w:tab/>
        <w:t>закономерности и методы экономической науки.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Уметь: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проводить оценку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пользоваться нормативными и правовыми актами;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строить денежные потоки;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рассчитывать ставки дисконтирования и капитализации;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 xml:space="preserve">оценивать стоимость предприятий в </w:t>
      </w:r>
      <w:proofErr w:type="spellStart"/>
      <w:r w:rsidRPr="00EA1CF6">
        <w:rPr>
          <w:rFonts w:ascii="Times New Roman" w:eastAsia="Calibri" w:hAnsi="Times New Roman" w:cs="Times New Roman"/>
          <w:color w:val="000000"/>
          <w:sz w:val="28"/>
          <w:szCs w:val="28"/>
        </w:rPr>
        <w:t>постпрогнозный</w:t>
      </w:r>
      <w:proofErr w:type="spellEnd"/>
      <w:r w:rsidRPr="00EA1CF6">
        <w:rPr>
          <w:rFonts w:ascii="Times New Roman" w:eastAsia="Calibri" w:hAnsi="Times New Roman" w:cs="Times New Roman"/>
          <w:color w:val="000000"/>
          <w:sz w:val="28"/>
          <w:szCs w:val="28"/>
        </w:rPr>
        <w:t xml:space="preserve"> период;</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проводить корректировки балансовой стоимости активов и рассчитывать стоимость чистых активов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подбирать сопоставимые виды бизнеса (компаний), выбирать и рассчитывать наиболее уместные ценовые мультипликаторы.</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проверять отчет об оценке на предмет соответствия требованиям законодательств.</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использовать источники экономической, социальной, управленческой информации;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рассчитывать на основе типовых методик и действующей нормативно-правовой базы экономические и социально-экономические показатели;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осуществлять поиск информации по полученному заданию, сбор, анализ данных, необходимых для решения поставленных экономических задач;</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использовать закономерности и методы экономической науки при решении профессиональных задач;</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составлять экспертное заключение;</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оценивать затраты и результаты финансовой деятельности организации;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Владеть: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специальной терминологией в сфере оценочной деятельности;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законодательной, методической и нормативной базой, регулирующей и регламентирующей оценку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методологическими основами оценки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различными методами и подходами оценки всех видов стоимости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методологией экономического исследования;</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методами и приемами анализа экономических явлений и процессов с помощью стандартных теоретических и эконометрических моделей.</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 </w:t>
      </w:r>
    </w:p>
    <w:p w:rsidR="00EA1CF6" w:rsidRPr="00EA1CF6" w:rsidRDefault="00EA1CF6" w:rsidP="00EA1CF6">
      <w:pPr>
        <w:tabs>
          <w:tab w:val="left" w:pos="0"/>
        </w:tabs>
        <w:spacing w:after="0"/>
        <w:ind w:right="-1" w:firstLine="567"/>
        <w:jc w:val="both"/>
        <w:rPr>
          <w:rFonts w:ascii="Times New Roman" w:eastAsia="Calibri" w:hAnsi="Times New Roman" w:cs="Times New Roman"/>
          <w:b/>
          <w:color w:val="000000"/>
          <w:sz w:val="28"/>
          <w:szCs w:val="28"/>
        </w:rPr>
      </w:pPr>
      <w:r w:rsidRPr="00EA1CF6">
        <w:rPr>
          <w:rFonts w:ascii="Times New Roman" w:eastAsia="Calibri" w:hAnsi="Times New Roman" w:cs="Times New Roman"/>
          <w:b/>
          <w:color w:val="000000"/>
          <w:sz w:val="28"/>
          <w:szCs w:val="28"/>
        </w:rPr>
        <w:t xml:space="preserve">В результате освоения дисциплины </w:t>
      </w:r>
      <w:proofErr w:type="gramStart"/>
      <w:r w:rsidRPr="00EA1CF6">
        <w:rPr>
          <w:rFonts w:ascii="Times New Roman" w:eastAsia="Calibri" w:hAnsi="Times New Roman" w:cs="Times New Roman"/>
          <w:b/>
          <w:color w:val="000000"/>
          <w:sz w:val="28"/>
          <w:szCs w:val="28"/>
        </w:rPr>
        <w:t>обучающийся</w:t>
      </w:r>
      <w:proofErr w:type="gramEnd"/>
      <w:r w:rsidRPr="00EA1CF6">
        <w:rPr>
          <w:rFonts w:ascii="Times New Roman" w:eastAsia="Calibri" w:hAnsi="Times New Roman" w:cs="Times New Roman"/>
          <w:b/>
          <w:color w:val="000000"/>
          <w:sz w:val="28"/>
          <w:szCs w:val="28"/>
        </w:rPr>
        <w:t xml:space="preserve"> в общем по дисциплине должен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Знать:</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lastRenderedPageBreak/>
        <w:t>-</w:t>
      </w:r>
      <w:r w:rsidRPr="00EA1CF6">
        <w:rPr>
          <w:rFonts w:ascii="Times New Roman" w:eastAsia="Calibri" w:hAnsi="Times New Roman" w:cs="Times New Roman"/>
          <w:color w:val="000000"/>
          <w:sz w:val="28"/>
          <w:szCs w:val="28"/>
        </w:rPr>
        <w:tab/>
        <w:t>фундаментальные понятия оценки, цели и принципы оценки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виды стоимости, определяемые в оценке;</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действующую систему регулирования оценочной деятельности в России и нормативно-правовые акты РФ в области оценочной деятельности;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основные характеристики предприятий и организаций как объекта оценки;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 xml:space="preserve">методы финансового анализа и технику его применения при оценке бизнеса; </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подходы и методы оценки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Уметь:</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проводить оценку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пользоваться нормативными и правовыми актами;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строить денежные потоки;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рассчитывать ставки дисконтирования и капитализации;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 xml:space="preserve">оценивать стоимость предприятий в </w:t>
      </w:r>
      <w:proofErr w:type="spellStart"/>
      <w:r w:rsidRPr="00EA1CF6">
        <w:rPr>
          <w:rFonts w:ascii="Times New Roman" w:eastAsia="Calibri" w:hAnsi="Times New Roman" w:cs="Times New Roman"/>
          <w:color w:val="000000"/>
          <w:sz w:val="28"/>
          <w:szCs w:val="28"/>
        </w:rPr>
        <w:t>постпрогнозный</w:t>
      </w:r>
      <w:proofErr w:type="spellEnd"/>
      <w:r w:rsidRPr="00EA1CF6">
        <w:rPr>
          <w:rFonts w:ascii="Times New Roman" w:eastAsia="Calibri" w:hAnsi="Times New Roman" w:cs="Times New Roman"/>
          <w:color w:val="000000"/>
          <w:sz w:val="28"/>
          <w:szCs w:val="28"/>
        </w:rPr>
        <w:t xml:space="preserve"> период;</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проводить корректировки балансовой стоимости активов и рассчитывать стоимость чистых активов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подбирать сопоставимые виды бизнеса (компаний), выбирать и рассчитывать наиболее уместные ценовые мультипликаторы.</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проверять отчет об оценке на предмет соответствия требованиям законодательств.</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Владеть:</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специальной терминологией в сфере оценочной деятельности;</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законодательной, методической и нормативной базой, регулирующей и регламентирующей оценку бизнеса;</w:t>
      </w:r>
    </w:p>
    <w:p w:rsidR="00EA1CF6" w:rsidRPr="00EA1CF6"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методологическими основами оценки бизнеса;</w:t>
      </w:r>
    </w:p>
    <w:p w:rsidR="00B073B7" w:rsidRPr="00B073B7" w:rsidRDefault="00EA1CF6" w:rsidP="00EA1CF6">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w:t>
      </w:r>
      <w:r w:rsidRPr="00EA1CF6">
        <w:rPr>
          <w:rFonts w:ascii="Times New Roman" w:eastAsia="Calibri" w:hAnsi="Times New Roman" w:cs="Times New Roman"/>
          <w:color w:val="000000"/>
          <w:sz w:val="28"/>
          <w:szCs w:val="28"/>
        </w:rPr>
        <w:tab/>
        <w:t>различными методами и подходами оценки всех видов стоимости бизнеса.</w:t>
      </w:r>
      <w:r w:rsidR="00B073B7" w:rsidRPr="00B073B7">
        <w:rPr>
          <w:rFonts w:ascii="Times New Roman" w:eastAsia="Calibri" w:hAnsi="Times New Roman" w:cs="Times New Roman"/>
          <w:color w:val="000000"/>
          <w:sz w:val="28"/>
          <w:szCs w:val="28"/>
        </w:rPr>
        <w:t xml:space="preserve"> </w:t>
      </w:r>
    </w:p>
    <w:p w:rsidR="00B46DD1" w:rsidRPr="00B46DD1" w:rsidRDefault="00B46DD1" w:rsidP="00EA1CF6">
      <w:pPr>
        <w:tabs>
          <w:tab w:val="left" w:pos="0"/>
        </w:tabs>
        <w:spacing w:after="0" w:line="236" w:lineRule="auto"/>
        <w:ind w:right="-1"/>
        <w:jc w:val="both"/>
        <w:rPr>
          <w:rFonts w:ascii="Arial" w:eastAsia="Calibri" w:hAnsi="Arial" w:cs="Arial"/>
          <w:color w:val="000000"/>
          <w:sz w:val="18"/>
          <w:szCs w:val="18"/>
        </w:rPr>
      </w:pPr>
    </w:p>
    <w:p w:rsidR="00D660E8" w:rsidRPr="00B145DB" w:rsidRDefault="002F0196" w:rsidP="002F0196">
      <w:pPr>
        <w:pStyle w:val="a7"/>
        <w:spacing w:line="240" w:lineRule="auto"/>
        <w:jc w:val="center"/>
        <w:rPr>
          <w:rFonts w:ascii="Times New Roman" w:hAnsi="Times New Roman" w:cs="Times New Roman"/>
          <w:b/>
          <w:sz w:val="28"/>
          <w:szCs w:val="28"/>
        </w:rPr>
      </w:pPr>
      <w:r w:rsidRPr="002F0196">
        <w:rPr>
          <w:rFonts w:ascii="Times New Roman" w:hAnsi="Times New Roman" w:cs="Times New Roman"/>
          <w:b/>
          <w:sz w:val="28"/>
          <w:szCs w:val="28"/>
        </w:rPr>
        <w:t>2.</w:t>
      </w:r>
      <w:r w:rsidR="00A670D1">
        <w:rPr>
          <w:rFonts w:ascii="Times New Roman" w:hAnsi="Times New Roman" w:cs="Times New Roman"/>
          <w:b/>
          <w:sz w:val="28"/>
          <w:szCs w:val="28"/>
        </w:rPr>
        <w:t xml:space="preserve"> Место дисциплины в структуре ОПО</w:t>
      </w:r>
      <w:r w:rsidRPr="002F0196">
        <w:rPr>
          <w:rFonts w:ascii="Times New Roman" w:hAnsi="Times New Roman" w:cs="Times New Roman"/>
          <w:b/>
          <w:sz w:val="28"/>
          <w:szCs w:val="28"/>
        </w:rPr>
        <w:t xml:space="preserve">П </w:t>
      </w:r>
      <w:proofErr w:type="spellStart"/>
      <w:r w:rsidR="00B46DD1">
        <w:rPr>
          <w:rFonts w:ascii="Times New Roman" w:hAnsi="Times New Roman" w:cs="Times New Roman"/>
          <w:b/>
          <w:sz w:val="28"/>
          <w:szCs w:val="28"/>
        </w:rPr>
        <w:t>специалитета</w:t>
      </w:r>
      <w:proofErr w:type="spellEnd"/>
    </w:p>
    <w:p w:rsidR="00C7473F" w:rsidRDefault="002E0F56" w:rsidP="00B5035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1CF6">
        <w:rPr>
          <w:rFonts w:ascii="Times New Roman" w:hAnsi="Times New Roman" w:cs="Times New Roman"/>
          <w:sz w:val="28"/>
          <w:szCs w:val="28"/>
        </w:rPr>
        <w:tab/>
      </w:r>
      <w:r w:rsidR="00EA1CF6" w:rsidRPr="00EA1CF6">
        <w:rPr>
          <w:rFonts w:ascii="Times New Roman" w:hAnsi="Times New Roman" w:cs="Times New Roman"/>
          <w:sz w:val="28"/>
          <w:szCs w:val="28"/>
        </w:rPr>
        <w:t xml:space="preserve">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w:t>
      </w:r>
      <w:proofErr w:type="gramStart"/>
      <w:r w:rsidR="00EA1CF6" w:rsidRPr="00EA1CF6">
        <w:rPr>
          <w:rFonts w:ascii="Times New Roman" w:hAnsi="Times New Roman" w:cs="Times New Roman"/>
          <w:sz w:val="28"/>
          <w:szCs w:val="28"/>
        </w:rPr>
        <w:t>«Гражданское право», «Инвестиции», «Корпоративные финансы», «Налоги и налогообложение», «Статистика», «Финансы», «Экономика организации (предприятия)», «Экономический анализ».</w:t>
      </w:r>
      <w:proofErr w:type="gramEnd"/>
    </w:p>
    <w:p w:rsidR="00656FE4" w:rsidRPr="00656FE4" w:rsidRDefault="00656FE4" w:rsidP="00656FE4">
      <w:pPr>
        <w:autoSpaceDE w:val="0"/>
        <w:autoSpaceDN w:val="0"/>
        <w:adjustRightInd w:val="0"/>
        <w:spacing w:after="0" w:line="240" w:lineRule="auto"/>
        <w:jc w:val="both"/>
        <w:rPr>
          <w:rFonts w:ascii="Times New Roman" w:hAnsi="Times New Roman" w:cs="Times New Roman"/>
          <w:sz w:val="28"/>
          <w:szCs w:val="28"/>
        </w:rPr>
      </w:pPr>
    </w:p>
    <w:p w:rsidR="006E34EA" w:rsidRDefault="006E34EA" w:rsidP="006E34EA">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 </w:t>
      </w:r>
      <w:r w:rsidRPr="006E34EA">
        <w:rPr>
          <w:rFonts w:ascii="Times New Roman" w:hAnsi="Times New Roman" w:cs="Times New Roman"/>
          <w:b/>
          <w:sz w:val="28"/>
          <w:szCs w:val="28"/>
        </w:rPr>
        <w:t xml:space="preserve">Объем </w:t>
      </w:r>
      <w:r w:rsidR="00B50351">
        <w:rPr>
          <w:rFonts w:ascii="Times New Roman" w:hAnsi="Times New Roman" w:cs="Times New Roman"/>
          <w:b/>
          <w:sz w:val="28"/>
          <w:szCs w:val="28"/>
        </w:rPr>
        <w:t xml:space="preserve">и содержание </w:t>
      </w:r>
      <w:r w:rsidRPr="006E34EA">
        <w:rPr>
          <w:rFonts w:ascii="Times New Roman" w:hAnsi="Times New Roman" w:cs="Times New Roman"/>
          <w:b/>
          <w:sz w:val="28"/>
          <w:szCs w:val="28"/>
        </w:rPr>
        <w:t>дисциплины "</w:t>
      </w:r>
      <w:r w:rsidR="00EA1CF6">
        <w:rPr>
          <w:rFonts w:ascii="Times New Roman" w:hAnsi="Times New Roman" w:cs="Times New Roman"/>
          <w:b/>
          <w:sz w:val="28"/>
          <w:szCs w:val="28"/>
        </w:rPr>
        <w:t>Оценка бизнеса</w:t>
      </w:r>
      <w:r w:rsidRPr="006E34EA">
        <w:rPr>
          <w:rFonts w:ascii="Times New Roman" w:hAnsi="Times New Roman" w:cs="Times New Roman"/>
          <w:b/>
          <w:sz w:val="28"/>
          <w:szCs w:val="28"/>
        </w:rPr>
        <w:t xml:space="preserve">" в зачетных единицах </w:t>
      </w:r>
    </w:p>
    <w:p w:rsidR="006E34EA" w:rsidRPr="00B50351" w:rsidRDefault="002E0F56" w:rsidP="00B50351">
      <w:pPr>
        <w:spacing w:line="240" w:lineRule="auto"/>
        <w:jc w:val="both"/>
        <w:rPr>
          <w:rFonts w:ascii="Times New Roman" w:hAnsi="Times New Roman" w:cs="Times New Roman"/>
          <w:sz w:val="28"/>
          <w:szCs w:val="28"/>
        </w:rPr>
      </w:pPr>
      <w:r w:rsidRPr="002E0F56">
        <w:rPr>
          <w:rFonts w:ascii="Times New Roman" w:hAnsi="Times New Roman" w:cs="Times New Roman"/>
          <w:sz w:val="28"/>
          <w:szCs w:val="28"/>
        </w:rPr>
        <w:lastRenderedPageBreak/>
        <w:t>Общая трудоемкость дисциплины составляет _</w:t>
      </w:r>
      <w:r w:rsidR="00EA1CF6">
        <w:rPr>
          <w:rFonts w:ascii="Times New Roman" w:hAnsi="Times New Roman" w:cs="Times New Roman"/>
          <w:sz w:val="28"/>
          <w:szCs w:val="28"/>
          <w:u w:val="single"/>
        </w:rPr>
        <w:t>2</w:t>
      </w:r>
      <w:r w:rsidR="0041352A">
        <w:rPr>
          <w:rFonts w:ascii="Times New Roman" w:hAnsi="Times New Roman" w:cs="Times New Roman"/>
          <w:sz w:val="28"/>
          <w:szCs w:val="28"/>
        </w:rPr>
        <w:t>_зачетны</w:t>
      </w:r>
      <w:r w:rsidR="00036661">
        <w:rPr>
          <w:rFonts w:ascii="Times New Roman" w:hAnsi="Times New Roman" w:cs="Times New Roman"/>
          <w:sz w:val="28"/>
          <w:szCs w:val="28"/>
        </w:rPr>
        <w:t>х</w:t>
      </w:r>
      <w:r w:rsidRPr="002E0F56">
        <w:rPr>
          <w:rFonts w:ascii="Times New Roman" w:hAnsi="Times New Roman" w:cs="Times New Roman"/>
          <w:sz w:val="28"/>
          <w:szCs w:val="28"/>
        </w:rPr>
        <w:t xml:space="preserve"> единиц_</w:t>
      </w:r>
      <w:r w:rsidR="00EA1CF6">
        <w:rPr>
          <w:rFonts w:ascii="Times New Roman" w:hAnsi="Times New Roman" w:cs="Times New Roman"/>
          <w:sz w:val="28"/>
          <w:szCs w:val="28"/>
          <w:u w:val="single"/>
        </w:rPr>
        <w:t>72</w:t>
      </w:r>
      <w:r w:rsidR="00036661">
        <w:rPr>
          <w:rFonts w:ascii="Times New Roman" w:hAnsi="Times New Roman" w:cs="Times New Roman"/>
          <w:sz w:val="28"/>
          <w:szCs w:val="28"/>
        </w:rPr>
        <w:t xml:space="preserve"> </w:t>
      </w:r>
      <w:r w:rsidR="00ED4E54">
        <w:rPr>
          <w:rFonts w:ascii="Times New Roman" w:hAnsi="Times New Roman" w:cs="Times New Roman"/>
          <w:sz w:val="28"/>
          <w:szCs w:val="28"/>
        </w:rPr>
        <w:t>часа</w:t>
      </w:r>
      <w:r w:rsidRPr="002E0F56">
        <w:rPr>
          <w:rFonts w:ascii="Times New Roman" w:hAnsi="Times New Roman" w:cs="Times New Roman"/>
          <w:sz w:val="28"/>
          <w:szCs w:val="28"/>
        </w:rPr>
        <w:t>.</w:t>
      </w:r>
    </w:p>
    <w:tbl>
      <w:tblPr>
        <w:tblStyle w:val="a8"/>
        <w:tblW w:w="0" w:type="auto"/>
        <w:tblLook w:val="04A0" w:firstRow="1" w:lastRow="0" w:firstColumn="1" w:lastColumn="0" w:noHBand="0" w:noVBand="1"/>
      </w:tblPr>
      <w:tblGrid>
        <w:gridCol w:w="9464"/>
      </w:tblGrid>
      <w:tr w:rsidR="00B50351" w:rsidRPr="009F5999" w:rsidTr="00B50351">
        <w:trPr>
          <w:trHeight w:val="299"/>
        </w:trPr>
        <w:tc>
          <w:tcPr>
            <w:tcW w:w="9464" w:type="dxa"/>
          </w:tcPr>
          <w:p w:rsidR="00B50351" w:rsidRPr="0057748B" w:rsidRDefault="0057748B" w:rsidP="00C7473F">
            <w:pPr>
              <w:pStyle w:val="a7"/>
              <w:ind w:left="0"/>
              <w:jc w:val="center"/>
              <w:rPr>
                <w:rFonts w:ascii="Times New Roman" w:hAnsi="Times New Roman" w:cs="Times New Roman"/>
                <w:b/>
                <w:sz w:val="26"/>
                <w:szCs w:val="26"/>
              </w:rPr>
            </w:pPr>
            <w:r w:rsidRPr="0057748B">
              <w:rPr>
                <w:rFonts w:ascii="Times New Roman" w:hAnsi="Times New Roman" w:cs="Times New Roman"/>
                <w:b/>
                <w:sz w:val="26"/>
                <w:szCs w:val="26"/>
              </w:rPr>
              <w:t>Наименование темы</w:t>
            </w:r>
          </w:p>
        </w:tc>
      </w:tr>
      <w:tr w:rsidR="00B50351" w:rsidTr="00B50351">
        <w:tc>
          <w:tcPr>
            <w:tcW w:w="9464" w:type="dxa"/>
          </w:tcPr>
          <w:p w:rsidR="00EA1CF6" w:rsidRPr="00EA1CF6" w:rsidRDefault="00EA1CF6" w:rsidP="00EA1CF6">
            <w:pPr>
              <w:autoSpaceDE w:val="0"/>
              <w:autoSpaceDN w:val="0"/>
              <w:adjustRightInd w:val="0"/>
              <w:rPr>
                <w:rFonts w:ascii="Times New Roman" w:hAnsi="Times New Roman" w:cs="Times New Roman"/>
                <w:b/>
                <w:sz w:val="24"/>
                <w:szCs w:val="24"/>
              </w:rPr>
            </w:pPr>
            <w:r w:rsidRPr="00EA1CF6">
              <w:rPr>
                <w:rFonts w:ascii="Times New Roman" w:hAnsi="Times New Roman" w:cs="Times New Roman"/>
                <w:b/>
                <w:sz w:val="24"/>
                <w:szCs w:val="24"/>
              </w:rPr>
              <w:t>1. Понятие, сущность и основные цели оценочной деятельности. Виды стоимости в оценке.</w:t>
            </w:r>
          </w:p>
          <w:p w:rsidR="00B50351" w:rsidRPr="00ED4E54" w:rsidRDefault="00EA1CF6" w:rsidP="00EA1CF6">
            <w:pPr>
              <w:autoSpaceDE w:val="0"/>
              <w:autoSpaceDN w:val="0"/>
              <w:adjustRightInd w:val="0"/>
              <w:rPr>
                <w:rFonts w:ascii="Times New Roman" w:hAnsi="Times New Roman" w:cs="Times New Roman"/>
                <w:sz w:val="24"/>
                <w:szCs w:val="24"/>
              </w:rPr>
            </w:pPr>
            <w:r w:rsidRPr="00EA1CF6">
              <w:rPr>
                <w:rFonts w:ascii="Times New Roman" w:hAnsi="Times New Roman" w:cs="Times New Roman"/>
                <w:sz w:val="24"/>
                <w:szCs w:val="24"/>
              </w:rPr>
              <w:t>Сущность оценочной деятельности. Субъекты и объекты оценочной деятельности. Цели проведения оценки бизнеса. Специальные спо</w:t>
            </w:r>
            <w:r>
              <w:rPr>
                <w:rFonts w:ascii="Times New Roman" w:hAnsi="Times New Roman" w:cs="Times New Roman"/>
                <w:sz w:val="24"/>
                <w:szCs w:val="24"/>
              </w:rPr>
              <w:t xml:space="preserve">собы применения оценки бизнеса. </w:t>
            </w:r>
            <w:r w:rsidRPr="00EA1CF6">
              <w:rPr>
                <w:rFonts w:ascii="Times New Roman" w:hAnsi="Times New Roman" w:cs="Times New Roman"/>
                <w:sz w:val="24"/>
                <w:szCs w:val="24"/>
              </w:rPr>
              <w:t>Примерная классификация существующих целей оценки бизнеса со стороны различных субъектов.</w:t>
            </w:r>
            <w:r>
              <w:rPr>
                <w:rFonts w:ascii="Times New Roman" w:hAnsi="Times New Roman" w:cs="Times New Roman"/>
                <w:sz w:val="24"/>
                <w:szCs w:val="24"/>
              </w:rPr>
              <w:t xml:space="preserve"> </w:t>
            </w:r>
            <w:r w:rsidRPr="00EA1CF6">
              <w:rPr>
                <w:rFonts w:ascii="Times New Roman" w:hAnsi="Times New Roman" w:cs="Times New Roman"/>
                <w:sz w:val="24"/>
                <w:szCs w:val="24"/>
              </w:rPr>
              <w:t>Основные виды стоимости, используемые и процессе оценки бизнеса.</w:t>
            </w:r>
          </w:p>
        </w:tc>
      </w:tr>
      <w:tr w:rsidR="00B50351" w:rsidTr="00B50351">
        <w:tc>
          <w:tcPr>
            <w:tcW w:w="9464" w:type="dxa"/>
          </w:tcPr>
          <w:p w:rsidR="00EA1CF6" w:rsidRPr="00EA1CF6" w:rsidRDefault="00EA1CF6" w:rsidP="00EA1CF6">
            <w:pPr>
              <w:autoSpaceDE w:val="0"/>
              <w:autoSpaceDN w:val="0"/>
              <w:adjustRightInd w:val="0"/>
              <w:rPr>
                <w:rFonts w:ascii="Times New Roman" w:hAnsi="Times New Roman" w:cs="Times New Roman"/>
                <w:b/>
                <w:bCs/>
                <w:sz w:val="24"/>
                <w:szCs w:val="24"/>
              </w:rPr>
            </w:pPr>
            <w:r w:rsidRPr="00EA1CF6">
              <w:rPr>
                <w:rFonts w:ascii="Times New Roman" w:hAnsi="Times New Roman" w:cs="Times New Roman"/>
                <w:b/>
                <w:bCs/>
                <w:sz w:val="24"/>
                <w:szCs w:val="24"/>
              </w:rPr>
              <w:t>2. Этапы процесса оценки бизнеса.</w:t>
            </w:r>
          </w:p>
          <w:p w:rsidR="00B50351" w:rsidRPr="00EA1CF6" w:rsidRDefault="00EA1CF6" w:rsidP="00EA1CF6">
            <w:pPr>
              <w:autoSpaceDE w:val="0"/>
              <w:autoSpaceDN w:val="0"/>
              <w:adjustRightInd w:val="0"/>
              <w:jc w:val="both"/>
              <w:rPr>
                <w:rFonts w:ascii="Times New Roman" w:hAnsi="Times New Roman" w:cs="Times New Roman"/>
                <w:bCs/>
                <w:sz w:val="24"/>
                <w:szCs w:val="24"/>
              </w:rPr>
            </w:pPr>
            <w:r w:rsidRPr="00EA1CF6">
              <w:rPr>
                <w:rFonts w:ascii="Times New Roman" w:hAnsi="Times New Roman" w:cs="Times New Roman"/>
                <w:bCs/>
                <w:sz w:val="24"/>
                <w:szCs w:val="24"/>
              </w:rPr>
              <w:t xml:space="preserve">Содержание этапов процесса оценки. Определение цели оценки. Сбор и анализ информации. Подготовка финансовой документации. Инфляционная корректировка отчетности. Вычисление относительных показателей. Исследование </w:t>
            </w:r>
            <w:proofErr w:type="spellStart"/>
            <w:r w:rsidRPr="00EA1CF6">
              <w:rPr>
                <w:rFonts w:ascii="Times New Roman" w:hAnsi="Times New Roman" w:cs="Times New Roman"/>
                <w:bCs/>
                <w:sz w:val="24"/>
                <w:szCs w:val="24"/>
              </w:rPr>
              <w:t>конъюктуры</w:t>
            </w:r>
            <w:proofErr w:type="spellEnd"/>
            <w:r w:rsidRPr="00EA1CF6">
              <w:rPr>
                <w:rFonts w:ascii="Times New Roman" w:hAnsi="Times New Roman" w:cs="Times New Roman"/>
                <w:bCs/>
                <w:sz w:val="24"/>
                <w:szCs w:val="24"/>
              </w:rPr>
              <w:t xml:space="preserve"> рынка.</w:t>
            </w:r>
          </w:p>
        </w:tc>
      </w:tr>
      <w:tr w:rsidR="00B50351" w:rsidTr="00B50351">
        <w:tc>
          <w:tcPr>
            <w:tcW w:w="9464" w:type="dxa"/>
          </w:tcPr>
          <w:p w:rsidR="00EA1CF6" w:rsidRPr="00EA1CF6" w:rsidRDefault="00EA1CF6" w:rsidP="00EA1CF6">
            <w:pPr>
              <w:autoSpaceDE w:val="0"/>
              <w:autoSpaceDN w:val="0"/>
              <w:adjustRightInd w:val="0"/>
              <w:jc w:val="both"/>
              <w:rPr>
                <w:rFonts w:ascii="Times New Roman" w:hAnsi="Times New Roman" w:cs="Times New Roman"/>
                <w:b/>
                <w:bCs/>
                <w:sz w:val="24"/>
                <w:szCs w:val="24"/>
              </w:rPr>
            </w:pPr>
            <w:r w:rsidRPr="00EA1CF6">
              <w:rPr>
                <w:rFonts w:ascii="Times New Roman" w:hAnsi="Times New Roman" w:cs="Times New Roman"/>
                <w:b/>
                <w:bCs/>
                <w:sz w:val="24"/>
                <w:szCs w:val="24"/>
              </w:rPr>
              <w:t>3. Регулирование оценочной деятельности.</w:t>
            </w:r>
          </w:p>
          <w:p w:rsidR="00B50351" w:rsidRPr="00EA1CF6" w:rsidRDefault="00EA1CF6" w:rsidP="00EA1CF6">
            <w:pPr>
              <w:autoSpaceDE w:val="0"/>
              <w:autoSpaceDN w:val="0"/>
              <w:adjustRightInd w:val="0"/>
              <w:jc w:val="both"/>
              <w:rPr>
                <w:rFonts w:ascii="Times New Roman" w:hAnsi="Times New Roman" w:cs="Times New Roman"/>
                <w:sz w:val="24"/>
                <w:szCs w:val="24"/>
              </w:rPr>
            </w:pPr>
            <w:r w:rsidRPr="00EA1CF6">
              <w:rPr>
                <w:rFonts w:ascii="Times New Roman" w:hAnsi="Times New Roman" w:cs="Times New Roman"/>
                <w:bCs/>
                <w:sz w:val="24"/>
                <w:szCs w:val="24"/>
              </w:rPr>
              <w:t>Федеральный закон № 135-ФЗ "Об оценочной деятельности в Российской Федерации". Федеральные стандарты оценки. Случаи проведения обязательной оценки. Ответственность оценщиков и страхование гражданской ответственности. Саморегулирование оценочной деятельности.</w:t>
            </w:r>
          </w:p>
        </w:tc>
      </w:tr>
      <w:tr w:rsidR="00B50351" w:rsidTr="00EA1CF6">
        <w:trPr>
          <w:trHeight w:val="1647"/>
        </w:trPr>
        <w:tc>
          <w:tcPr>
            <w:tcW w:w="9464" w:type="dxa"/>
          </w:tcPr>
          <w:p w:rsidR="00EA1CF6" w:rsidRPr="00EA1CF6" w:rsidRDefault="00EA1CF6" w:rsidP="00EA1CF6">
            <w:pPr>
              <w:autoSpaceDE w:val="0"/>
              <w:autoSpaceDN w:val="0"/>
              <w:adjustRightInd w:val="0"/>
              <w:jc w:val="both"/>
              <w:rPr>
                <w:rFonts w:ascii="Times New Roman" w:hAnsi="Times New Roman" w:cs="Times New Roman"/>
                <w:b/>
                <w:bCs/>
                <w:sz w:val="24"/>
                <w:szCs w:val="24"/>
              </w:rPr>
            </w:pPr>
            <w:r w:rsidRPr="00EA1CF6">
              <w:rPr>
                <w:rFonts w:ascii="Times New Roman" w:hAnsi="Times New Roman" w:cs="Times New Roman"/>
                <w:b/>
                <w:bCs/>
                <w:sz w:val="24"/>
                <w:szCs w:val="24"/>
              </w:rPr>
              <w:t>4. Затратный подход к оценке бизнеса.</w:t>
            </w:r>
          </w:p>
          <w:p w:rsidR="00B50351" w:rsidRPr="00EA1CF6" w:rsidRDefault="00EA1CF6" w:rsidP="00EA1CF6">
            <w:pPr>
              <w:autoSpaceDE w:val="0"/>
              <w:autoSpaceDN w:val="0"/>
              <w:adjustRightInd w:val="0"/>
              <w:jc w:val="both"/>
              <w:rPr>
                <w:rFonts w:ascii="Times New Roman" w:hAnsi="Times New Roman" w:cs="Times New Roman"/>
                <w:sz w:val="24"/>
                <w:szCs w:val="24"/>
              </w:rPr>
            </w:pPr>
            <w:r w:rsidRPr="00EA1CF6">
              <w:rPr>
                <w:rFonts w:ascii="Times New Roman" w:hAnsi="Times New Roman" w:cs="Times New Roman"/>
                <w:bCs/>
                <w:sz w:val="24"/>
                <w:szCs w:val="24"/>
              </w:rPr>
              <w:t>Сущность затратного подхода и его общая характеристика. Определение рыночной стоимости недвижимого имущества. Оценка рыночной стоимости машин и оборудования. Оценка стоимости нематериальных активов. Оценка рыночной стоимости финансовых вложений. Метод стоимости чистых активов. Метод ликвидационной стоимости. Преимущества и недостатки затратного подхода.</w:t>
            </w:r>
          </w:p>
        </w:tc>
      </w:tr>
      <w:tr w:rsidR="00B50351" w:rsidTr="003F4402">
        <w:trPr>
          <w:trHeight w:val="1411"/>
        </w:trPr>
        <w:tc>
          <w:tcPr>
            <w:tcW w:w="9464" w:type="dxa"/>
          </w:tcPr>
          <w:p w:rsidR="00EA1CF6" w:rsidRPr="00EA1CF6" w:rsidRDefault="00EA1CF6" w:rsidP="00EA1CF6">
            <w:pPr>
              <w:autoSpaceDE w:val="0"/>
              <w:autoSpaceDN w:val="0"/>
              <w:adjustRightInd w:val="0"/>
              <w:jc w:val="both"/>
              <w:rPr>
                <w:rFonts w:ascii="Times New Roman" w:hAnsi="Times New Roman" w:cs="Times New Roman"/>
                <w:b/>
                <w:bCs/>
                <w:sz w:val="24"/>
                <w:szCs w:val="24"/>
              </w:rPr>
            </w:pPr>
            <w:r w:rsidRPr="00EA1CF6">
              <w:rPr>
                <w:rFonts w:ascii="Times New Roman" w:hAnsi="Times New Roman" w:cs="Times New Roman"/>
                <w:b/>
                <w:bCs/>
                <w:sz w:val="24"/>
                <w:szCs w:val="24"/>
              </w:rPr>
              <w:t>5. Сравнительный подход к оценке бизнеса.</w:t>
            </w:r>
          </w:p>
          <w:p w:rsidR="004E3F5C" w:rsidRPr="00EA1CF6" w:rsidRDefault="00EA1CF6" w:rsidP="00EA1CF6">
            <w:pPr>
              <w:autoSpaceDE w:val="0"/>
              <w:autoSpaceDN w:val="0"/>
              <w:adjustRightInd w:val="0"/>
              <w:jc w:val="both"/>
              <w:rPr>
                <w:rFonts w:ascii="Times New Roman" w:hAnsi="Times New Roman" w:cs="Times New Roman"/>
                <w:bCs/>
                <w:sz w:val="24"/>
                <w:szCs w:val="24"/>
              </w:rPr>
            </w:pPr>
            <w:r w:rsidRPr="00EA1CF6">
              <w:rPr>
                <w:rFonts w:ascii="Times New Roman" w:hAnsi="Times New Roman" w:cs="Times New Roman"/>
                <w:bCs/>
                <w:sz w:val="24"/>
                <w:szCs w:val="24"/>
              </w:rPr>
              <w:t>Сущность сравнительного подхода и его общая характеристика. Основные принципы отбора компаний-аналогов. Характеристика ценовых мультипликаторов и выбор наиболее подходящих ценовых мультипликаторов. Формирование итоговой величины стоимости. Применение математических методов в сравнительном подходе. Использование мультипликаторов дохода для оценки убыточных и растущих компаний. Преимущества и недостатки сравнительного подхода.</w:t>
            </w:r>
          </w:p>
        </w:tc>
      </w:tr>
      <w:tr w:rsidR="00B50351" w:rsidTr="00B50351">
        <w:tc>
          <w:tcPr>
            <w:tcW w:w="9464" w:type="dxa"/>
          </w:tcPr>
          <w:p w:rsidR="00EA1CF6" w:rsidRPr="00EA1CF6" w:rsidRDefault="00EA1CF6" w:rsidP="00EA1CF6">
            <w:pPr>
              <w:autoSpaceDE w:val="0"/>
              <w:autoSpaceDN w:val="0"/>
              <w:adjustRightInd w:val="0"/>
              <w:jc w:val="both"/>
              <w:rPr>
                <w:rFonts w:ascii="Times New Roman" w:hAnsi="Times New Roman" w:cs="Times New Roman"/>
                <w:b/>
                <w:bCs/>
                <w:sz w:val="24"/>
                <w:szCs w:val="24"/>
              </w:rPr>
            </w:pPr>
            <w:r w:rsidRPr="00EA1CF6">
              <w:rPr>
                <w:rFonts w:ascii="Times New Roman" w:hAnsi="Times New Roman" w:cs="Times New Roman"/>
                <w:b/>
                <w:bCs/>
                <w:sz w:val="24"/>
                <w:szCs w:val="24"/>
              </w:rPr>
              <w:t>6. Доходный подход к оценке бизнеса.</w:t>
            </w:r>
          </w:p>
          <w:p w:rsidR="00B50351" w:rsidRPr="00EA1CF6" w:rsidRDefault="00EA1CF6" w:rsidP="00EA1CF6">
            <w:pPr>
              <w:autoSpaceDE w:val="0"/>
              <w:autoSpaceDN w:val="0"/>
              <w:adjustRightInd w:val="0"/>
              <w:jc w:val="both"/>
              <w:rPr>
                <w:rFonts w:ascii="Times New Roman" w:hAnsi="Times New Roman" w:cs="Times New Roman"/>
                <w:sz w:val="24"/>
                <w:szCs w:val="24"/>
              </w:rPr>
            </w:pPr>
            <w:r w:rsidRPr="00EA1CF6">
              <w:rPr>
                <w:rFonts w:ascii="Times New Roman" w:hAnsi="Times New Roman" w:cs="Times New Roman"/>
                <w:bCs/>
                <w:sz w:val="24"/>
                <w:szCs w:val="24"/>
              </w:rPr>
              <w:t xml:space="preserve">Сущность доходного подхода и его общая характеристика. Преимущества и недостатки доходного подхода. Метод дисконтирования денежных потоков (ДДП). Условия его применения. Обоснование величины и временной структуры денежных потоков. Обоснование ставки дисконтирования. </w:t>
            </w:r>
            <w:proofErr w:type="spellStart"/>
            <w:r w:rsidRPr="00EA1CF6">
              <w:rPr>
                <w:rFonts w:ascii="Times New Roman" w:hAnsi="Times New Roman" w:cs="Times New Roman"/>
                <w:bCs/>
                <w:sz w:val="24"/>
                <w:szCs w:val="24"/>
              </w:rPr>
              <w:t>Безрисковая</w:t>
            </w:r>
            <w:proofErr w:type="spellEnd"/>
            <w:r w:rsidRPr="00EA1CF6">
              <w:rPr>
                <w:rFonts w:ascii="Times New Roman" w:hAnsi="Times New Roman" w:cs="Times New Roman"/>
                <w:bCs/>
                <w:sz w:val="24"/>
                <w:szCs w:val="24"/>
              </w:rPr>
              <w:t xml:space="preserve"> ставка дохода. Характеристика премий, используемых при обосновании ставки дисконтирования. Расчет величины стоимости бизнеса в </w:t>
            </w:r>
            <w:proofErr w:type="spellStart"/>
            <w:r w:rsidRPr="00EA1CF6">
              <w:rPr>
                <w:rFonts w:ascii="Times New Roman" w:hAnsi="Times New Roman" w:cs="Times New Roman"/>
                <w:bCs/>
                <w:sz w:val="24"/>
                <w:szCs w:val="24"/>
              </w:rPr>
              <w:t>постпрогнозный</w:t>
            </w:r>
            <w:proofErr w:type="spellEnd"/>
            <w:r w:rsidRPr="00EA1CF6">
              <w:rPr>
                <w:rFonts w:ascii="Times New Roman" w:hAnsi="Times New Roman" w:cs="Times New Roman"/>
                <w:bCs/>
                <w:sz w:val="24"/>
                <w:szCs w:val="24"/>
              </w:rPr>
              <w:t xml:space="preserve"> период. Метод капитализации доходов (прибыли). Понятие метода капитализации и условия его применения. Достоинства и недостатки метода капитализации. Определение величины дохода предприятия. Обоснование ставки капитализации. Кумулятивный метод. Определение ставки капитализации способом рыночной экстракции для идентичных объектов. Определение ставки капитализации способом рыночной экстракции для разнородных объектов.</w:t>
            </w:r>
          </w:p>
        </w:tc>
      </w:tr>
      <w:tr w:rsidR="00B50351" w:rsidTr="00B50351">
        <w:trPr>
          <w:trHeight w:val="240"/>
        </w:trPr>
        <w:tc>
          <w:tcPr>
            <w:tcW w:w="9464" w:type="dxa"/>
          </w:tcPr>
          <w:p w:rsidR="00EA1CF6" w:rsidRPr="00EA1CF6" w:rsidRDefault="00EA1CF6" w:rsidP="00EA1CF6">
            <w:pPr>
              <w:autoSpaceDE w:val="0"/>
              <w:autoSpaceDN w:val="0"/>
              <w:adjustRightInd w:val="0"/>
              <w:jc w:val="both"/>
              <w:rPr>
                <w:rFonts w:ascii="Times New Roman" w:hAnsi="Times New Roman" w:cs="Times New Roman"/>
                <w:b/>
                <w:bCs/>
                <w:sz w:val="24"/>
                <w:szCs w:val="24"/>
              </w:rPr>
            </w:pPr>
            <w:r w:rsidRPr="00EA1CF6">
              <w:rPr>
                <w:rFonts w:ascii="Times New Roman" w:hAnsi="Times New Roman" w:cs="Times New Roman"/>
                <w:b/>
                <w:bCs/>
                <w:sz w:val="24"/>
                <w:szCs w:val="24"/>
              </w:rPr>
              <w:t>7. Оценка стоимости земельного участка.</w:t>
            </w:r>
          </w:p>
          <w:p w:rsidR="00B50351" w:rsidRPr="00EA1CF6" w:rsidRDefault="00EA1CF6" w:rsidP="00EA1CF6">
            <w:pPr>
              <w:autoSpaceDE w:val="0"/>
              <w:autoSpaceDN w:val="0"/>
              <w:adjustRightInd w:val="0"/>
              <w:jc w:val="both"/>
              <w:rPr>
                <w:rFonts w:ascii="Times New Roman" w:hAnsi="Times New Roman" w:cs="Times New Roman"/>
                <w:bCs/>
                <w:sz w:val="24"/>
                <w:szCs w:val="24"/>
              </w:rPr>
            </w:pPr>
            <w:r w:rsidRPr="00EA1CF6">
              <w:rPr>
                <w:rFonts w:ascii="Times New Roman" w:hAnsi="Times New Roman" w:cs="Times New Roman"/>
                <w:bCs/>
                <w:sz w:val="24"/>
                <w:szCs w:val="24"/>
              </w:rPr>
              <w:t>Правовое регулирование земельных отношений. Основные понятия, связанные с оценкой земли. Принципы оценки рыночной стоимости земельных участков. Основные критерии, учитываемые при определении наиболее эффективного использования земельного участка. Метод техники остатка при оценке земельного участка. Метод средневзвешенного коэффициента капитализации. Метод сравнения продаж. Метод капитализации доходов. Метод разбиения земельного участка при обосновании его стоимости. Особенности использования затратного подхода для оценивания земельного участка. Нормативные методы оценивания земли.</w:t>
            </w:r>
          </w:p>
        </w:tc>
      </w:tr>
      <w:tr w:rsidR="00B50351" w:rsidTr="00B50351">
        <w:trPr>
          <w:trHeight w:val="235"/>
        </w:trPr>
        <w:tc>
          <w:tcPr>
            <w:tcW w:w="9464" w:type="dxa"/>
          </w:tcPr>
          <w:p w:rsidR="005944E2" w:rsidRPr="005944E2" w:rsidRDefault="005944E2" w:rsidP="005944E2">
            <w:pPr>
              <w:autoSpaceDE w:val="0"/>
              <w:autoSpaceDN w:val="0"/>
              <w:adjustRightInd w:val="0"/>
              <w:jc w:val="both"/>
              <w:rPr>
                <w:rFonts w:ascii="Times New Roman" w:hAnsi="Times New Roman" w:cs="Times New Roman"/>
                <w:b/>
                <w:bCs/>
                <w:sz w:val="24"/>
                <w:szCs w:val="24"/>
              </w:rPr>
            </w:pPr>
            <w:r w:rsidRPr="005944E2">
              <w:rPr>
                <w:rFonts w:ascii="Times New Roman" w:hAnsi="Times New Roman" w:cs="Times New Roman"/>
                <w:b/>
                <w:bCs/>
                <w:sz w:val="24"/>
                <w:szCs w:val="24"/>
              </w:rPr>
              <w:lastRenderedPageBreak/>
              <w:t>8. Оценка стоимости контрольных и неконтрольных пакетов акций.</w:t>
            </w:r>
          </w:p>
          <w:p w:rsidR="00B50351" w:rsidRPr="005944E2" w:rsidRDefault="005944E2" w:rsidP="005944E2">
            <w:pPr>
              <w:autoSpaceDE w:val="0"/>
              <w:autoSpaceDN w:val="0"/>
              <w:adjustRightInd w:val="0"/>
              <w:jc w:val="both"/>
              <w:rPr>
                <w:rFonts w:ascii="Times New Roman" w:hAnsi="Times New Roman" w:cs="Times New Roman"/>
                <w:bCs/>
                <w:sz w:val="24"/>
                <w:szCs w:val="24"/>
              </w:rPr>
            </w:pPr>
            <w:r w:rsidRPr="005944E2">
              <w:rPr>
                <w:rFonts w:ascii="Times New Roman" w:hAnsi="Times New Roman" w:cs="Times New Roman"/>
                <w:bCs/>
                <w:sz w:val="24"/>
                <w:szCs w:val="24"/>
              </w:rPr>
              <w:t xml:space="preserve">Оценка стоимости неконтрольных пакетов акций. </w:t>
            </w:r>
            <w:proofErr w:type="gramStart"/>
            <w:r w:rsidRPr="005944E2">
              <w:rPr>
                <w:rFonts w:ascii="Times New Roman" w:hAnsi="Times New Roman" w:cs="Times New Roman"/>
                <w:bCs/>
                <w:sz w:val="24"/>
                <w:szCs w:val="24"/>
              </w:rPr>
              <w:t>Премия</w:t>
            </w:r>
            <w:proofErr w:type="gramEnd"/>
            <w:r w:rsidRPr="005944E2">
              <w:rPr>
                <w:rFonts w:ascii="Times New Roman" w:hAnsi="Times New Roman" w:cs="Times New Roman"/>
                <w:bCs/>
                <w:sz w:val="24"/>
                <w:szCs w:val="24"/>
              </w:rPr>
              <w:t xml:space="preserve"> а контроль, скидки за неконтрольный характер пакета акций и недостаточную ликвидность. Вывод итоговой стоимости пакетов акций.</w:t>
            </w:r>
          </w:p>
        </w:tc>
      </w:tr>
      <w:tr w:rsidR="00B50351" w:rsidTr="00B50351">
        <w:trPr>
          <w:trHeight w:val="235"/>
        </w:trPr>
        <w:tc>
          <w:tcPr>
            <w:tcW w:w="9464" w:type="dxa"/>
          </w:tcPr>
          <w:p w:rsidR="005944E2" w:rsidRPr="005944E2" w:rsidRDefault="005944E2" w:rsidP="005944E2">
            <w:pPr>
              <w:autoSpaceDE w:val="0"/>
              <w:autoSpaceDN w:val="0"/>
              <w:adjustRightInd w:val="0"/>
              <w:jc w:val="both"/>
              <w:rPr>
                <w:rFonts w:ascii="Times New Roman" w:hAnsi="Times New Roman" w:cs="Times New Roman"/>
                <w:b/>
                <w:bCs/>
                <w:sz w:val="24"/>
                <w:szCs w:val="24"/>
              </w:rPr>
            </w:pPr>
            <w:r w:rsidRPr="005944E2">
              <w:rPr>
                <w:rFonts w:ascii="Times New Roman" w:hAnsi="Times New Roman" w:cs="Times New Roman"/>
                <w:b/>
                <w:bCs/>
                <w:sz w:val="24"/>
                <w:szCs w:val="24"/>
              </w:rPr>
              <w:t>9. Отчет об оценке бизнеса.</w:t>
            </w:r>
          </w:p>
          <w:p w:rsidR="00B50351" w:rsidRPr="005944E2" w:rsidRDefault="005944E2" w:rsidP="005944E2">
            <w:pPr>
              <w:autoSpaceDE w:val="0"/>
              <w:autoSpaceDN w:val="0"/>
              <w:adjustRightInd w:val="0"/>
              <w:jc w:val="both"/>
              <w:rPr>
                <w:rFonts w:ascii="Times New Roman" w:hAnsi="Times New Roman" w:cs="Times New Roman"/>
                <w:bCs/>
                <w:sz w:val="24"/>
                <w:szCs w:val="24"/>
              </w:rPr>
            </w:pPr>
            <w:r w:rsidRPr="005944E2">
              <w:rPr>
                <w:rFonts w:ascii="Times New Roman" w:hAnsi="Times New Roman" w:cs="Times New Roman"/>
                <w:bCs/>
                <w:sz w:val="24"/>
                <w:szCs w:val="24"/>
              </w:rPr>
              <w:t>Задачи, структура и содержание отчета, Макет отчета об оценке бизнеса. Требования, предъявляемые к разделам отчета об оценке бизнеса.</w:t>
            </w:r>
          </w:p>
        </w:tc>
      </w:tr>
      <w:tr w:rsidR="005944E2" w:rsidTr="00B50351">
        <w:trPr>
          <w:trHeight w:val="235"/>
        </w:trPr>
        <w:tc>
          <w:tcPr>
            <w:tcW w:w="9464" w:type="dxa"/>
          </w:tcPr>
          <w:p w:rsidR="005944E2" w:rsidRPr="005944E2" w:rsidRDefault="005944E2" w:rsidP="005944E2">
            <w:pPr>
              <w:autoSpaceDE w:val="0"/>
              <w:autoSpaceDN w:val="0"/>
              <w:adjustRightInd w:val="0"/>
              <w:jc w:val="both"/>
              <w:rPr>
                <w:rFonts w:ascii="Times New Roman" w:hAnsi="Times New Roman" w:cs="Times New Roman"/>
                <w:b/>
                <w:bCs/>
                <w:sz w:val="24"/>
                <w:szCs w:val="24"/>
              </w:rPr>
            </w:pPr>
            <w:r w:rsidRPr="005944E2">
              <w:rPr>
                <w:rFonts w:ascii="Times New Roman" w:hAnsi="Times New Roman" w:cs="Times New Roman"/>
                <w:b/>
                <w:bCs/>
                <w:sz w:val="24"/>
                <w:szCs w:val="24"/>
              </w:rPr>
              <w:t>10. Оценка бизнеса в специальных целях.</w:t>
            </w:r>
          </w:p>
          <w:p w:rsidR="005944E2" w:rsidRPr="005944E2" w:rsidRDefault="005944E2" w:rsidP="005944E2">
            <w:pPr>
              <w:autoSpaceDE w:val="0"/>
              <w:autoSpaceDN w:val="0"/>
              <w:adjustRightInd w:val="0"/>
              <w:jc w:val="both"/>
              <w:rPr>
                <w:rFonts w:ascii="Times New Roman" w:hAnsi="Times New Roman" w:cs="Times New Roman"/>
                <w:bCs/>
                <w:sz w:val="24"/>
                <w:szCs w:val="24"/>
              </w:rPr>
            </w:pPr>
            <w:r w:rsidRPr="005944E2">
              <w:rPr>
                <w:rFonts w:ascii="Times New Roman" w:hAnsi="Times New Roman" w:cs="Times New Roman"/>
                <w:bCs/>
                <w:sz w:val="24"/>
                <w:szCs w:val="24"/>
              </w:rPr>
              <w:t>Оценка стоимости бизнеса как действующего.</w:t>
            </w:r>
            <w:r>
              <w:rPr>
                <w:rFonts w:ascii="Times New Roman" w:hAnsi="Times New Roman" w:cs="Times New Roman"/>
                <w:bCs/>
                <w:sz w:val="24"/>
                <w:szCs w:val="24"/>
              </w:rPr>
              <w:t xml:space="preserve"> </w:t>
            </w:r>
            <w:r w:rsidRPr="005944E2">
              <w:rPr>
                <w:rFonts w:ascii="Times New Roman" w:hAnsi="Times New Roman" w:cs="Times New Roman"/>
                <w:bCs/>
                <w:sz w:val="24"/>
                <w:szCs w:val="24"/>
              </w:rPr>
              <w:t>Особенности оценки ликвидационной стоимости бизнеса.</w:t>
            </w:r>
            <w:r>
              <w:rPr>
                <w:rFonts w:ascii="Times New Roman" w:hAnsi="Times New Roman" w:cs="Times New Roman"/>
                <w:bCs/>
                <w:sz w:val="24"/>
                <w:szCs w:val="24"/>
              </w:rPr>
              <w:t xml:space="preserve"> </w:t>
            </w:r>
            <w:r w:rsidRPr="005944E2">
              <w:rPr>
                <w:rFonts w:ascii="Times New Roman" w:hAnsi="Times New Roman" w:cs="Times New Roman"/>
                <w:bCs/>
                <w:sz w:val="24"/>
                <w:szCs w:val="24"/>
              </w:rPr>
              <w:t>Оценка стоимости бизнеса (компании) в целях реструктуризации.</w:t>
            </w:r>
          </w:p>
          <w:p w:rsidR="005944E2" w:rsidRPr="005944E2" w:rsidRDefault="005944E2" w:rsidP="005944E2">
            <w:pPr>
              <w:autoSpaceDE w:val="0"/>
              <w:autoSpaceDN w:val="0"/>
              <w:adjustRightInd w:val="0"/>
              <w:jc w:val="both"/>
              <w:rPr>
                <w:rFonts w:ascii="Times New Roman" w:hAnsi="Times New Roman" w:cs="Times New Roman"/>
                <w:bCs/>
                <w:sz w:val="24"/>
                <w:szCs w:val="24"/>
              </w:rPr>
            </w:pPr>
            <w:r w:rsidRPr="005944E2">
              <w:rPr>
                <w:rFonts w:ascii="Times New Roman" w:hAnsi="Times New Roman" w:cs="Times New Roman"/>
                <w:bCs/>
                <w:sz w:val="24"/>
                <w:szCs w:val="24"/>
              </w:rPr>
              <w:t>Оценка стоимости бизнеса в ходе антикризисного управления.</w:t>
            </w:r>
            <w:r>
              <w:rPr>
                <w:rFonts w:ascii="Times New Roman" w:hAnsi="Times New Roman" w:cs="Times New Roman"/>
                <w:bCs/>
                <w:sz w:val="24"/>
                <w:szCs w:val="24"/>
              </w:rPr>
              <w:t xml:space="preserve"> </w:t>
            </w:r>
            <w:r w:rsidRPr="005944E2">
              <w:rPr>
                <w:rFonts w:ascii="Times New Roman" w:hAnsi="Times New Roman" w:cs="Times New Roman"/>
                <w:bCs/>
                <w:sz w:val="24"/>
                <w:szCs w:val="24"/>
              </w:rPr>
              <w:t>Оценка стоимости бизнеса в целях инвестирования.</w:t>
            </w:r>
          </w:p>
        </w:tc>
      </w:tr>
    </w:tbl>
    <w:p w:rsidR="004616BF" w:rsidRDefault="004616BF" w:rsidP="004616BF">
      <w:pPr>
        <w:spacing w:line="240" w:lineRule="auto"/>
        <w:jc w:val="both"/>
        <w:rPr>
          <w:rFonts w:ascii="Times New Roman" w:hAnsi="Times New Roman" w:cs="Times New Roman"/>
          <w:sz w:val="28"/>
          <w:szCs w:val="28"/>
        </w:rPr>
      </w:pPr>
    </w:p>
    <w:p w:rsidR="00D660E8" w:rsidRPr="00E82552" w:rsidRDefault="006B4ADD" w:rsidP="00E82552">
      <w:pPr>
        <w:pStyle w:val="a7"/>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4. Методические указания и темы </w:t>
      </w:r>
      <w:r w:rsidR="00594ABE">
        <w:rPr>
          <w:rFonts w:ascii="Times New Roman" w:hAnsi="Times New Roman" w:cs="Times New Roman"/>
          <w:b/>
          <w:sz w:val="28"/>
          <w:szCs w:val="28"/>
        </w:rPr>
        <w:t>индивиду</w:t>
      </w:r>
      <w:r w:rsidR="006E34EA">
        <w:rPr>
          <w:rFonts w:ascii="Times New Roman" w:hAnsi="Times New Roman" w:cs="Times New Roman"/>
          <w:b/>
          <w:sz w:val="28"/>
          <w:szCs w:val="28"/>
        </w:rPr>
        <w:t>а</w:t>
      </w:r>
      <w:r>
        <w:rPr>
          <w:rFonts w:ascii="Times New Roman" w:hAnsi="Times New Roman" w:cs="Times New Roman"/>
          <w:b/>
          <w:sz w:val="28"/>
          <w:szCs w:val="28"/>
        </w:rPr>
        <w:t>льных работ.</w:t>
      </w:r>
    </w:p>
    <w:p w:rsidR="00A670D1" w:rsidRPr="001C670F" w:rsidRDefault="006B4ADD" w:rsidP="001C67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D660E8" w:rsidRPr="00E82552">
        <w:rPr>
          <w:rFonts w:ascii="Times New Roman" w:hAnsi="Times New Roman" w:cs="Times New Roman"/>
          <w:b/>
          <w:sz w:val="28"/>
          <w:szCs w:val="28"/>
        </w:rPr>
        <w:t>.1. Методические указания</w:t>
      </w:r>
      <w:r w:rsidR="006E34EA">
        <w:rPr>
          <w:rFonts w:ascii="Times New Roman" w:hAnsi="Times New Roman" w:cs="Times New Roman"/>
          <w:b/>
          <w:sz w:val="28"/>
          <w:szCs w:val="28"/>
        </w:rPr>
        <w:t xml:space="preserve"> </w:t>
      </w:r>
      <w:r w:rsidR="00D660E8" w:rsidRPr="00E82552">
        <w:rPr>
          <w:rFonts w:ascii="Times New Roman" w:hAnsi="Times New Roman" w:cs="Times New Roman"/>
          <w:b/>
          <w:sz w:val="28"/>
          <w:szCs w:val="28"/>
        </w:rPr>
        <w:t xml:space="preserve">по выполнению </w:t>
      </w:r>
      <w:r w:rsidR="00594ABE" w:rsidRPr="00594ABE">
        <w:rPr>
          <w:rFonts w:ascii="Times New Roman" w:hAnsi="Times New Roman" w:cs="Times New Roman"/>
          <w:b/>
          <w:sz w:val="28"/>
          <w:szCs w:val="28"/>
        </w:rPr>
        <w:t>индивиду</w:t>
      </w:r>
      <w:r w:rsidR="006E34EA">
        <w:rPr>
          <w:rFonts w:ascii="Times New Roman" w:hAnsi="Times New Roman" w:cs="Times New Roman"/>
          <w:b/>
          <w:sz w:val="28"/>
          <w:szCs w:val="28"/>
        </w:rPr>
        <w:t>а</w:t>
      </w:r>
      <w:r w:rsidR="00594ABE" w:rsidRPr="00594ABE">
        <w:rPr>
          <w:rFonts w:ascii="Times New Roman" w:hAnsi="Times New Roman" w:cs="Times New Roman"/>
          <w:b/>
          <w:sz w:val="28"/>
          <w:szCs w:val="28"/>
        </w:rPr>
        <w:t>льных</w:t>
      </w:r>
      <w:r w:rsidR="00E82552" w:rsidRPr="00E82552">
        <w:rPr>
          <w:rFonts w:ascii="Times New Roman" w:hAnsi="Times New Roman" w:cs="Times New Roman"/>
          <w:b/>
          <w:sz w:val="28"/>
          <w:szCs w:val="28"/>
        </w:rPr>
        <w:t xml:space="preserve"> работ</w:t>
      </w:r>
    </w:p>
    <w:p w:rsidR="004112D2" w:rsidRDefault="00D660E8" w:rsidP="00A670D1">
      <w:pPr>
        <w:spacing w:after="0"/>
        <w:ind w:firstLine="708"/>
        <w:jc w:val="both"/>
        <w:rPr>
          <w:rFonts w:ascii="Times New Roman" w:hAnsi="Times New Roman" w:cs="Times New Roman"/>
          <w:sz w:val="28"/>
          <w:szCs w:val="28"/>
        </w:rPr>
      </w:pPr>
      <w:r w:rsidRPr="00F0522F">
        <w:rPr>
          <w:rFonts w:ascii="Times New Roman" w:hAnsi="Times New Roman" w:cs="Times New Roman"/>
          <w:sz w:val="28"/>
          <w:szCs w:val="28"/>
        </w:rPr>
        <w:t>Согласно стандартам по дисциплине «</w:t>
      </w:r>
      <w:r w:rsidR="00B36F50">
        <w:rPr>
          <w:rFonts w:ascii="Times New Roman" w:hAnsi="Times New Roman" w:cs="Times New Roman"/>
          <w:sz w:val="28"/>
          <w:szCs w:val="28"/>
        </w:rPr>
        <w:t>Оценка бизнеса</w:t>
      </w:r>
      <w:r w:rsidRPr="00F0522F">
        <w:rPr>
          <w:rFonts w:ascii="Times New Roman" w:hAnsi="Times New Roman" w:cs="Times New Roman"/>
          <w:sz w:val="28"/>
          <w:szCs w:val="28"/>
        </w:rPr>
        <w:t xml:space="preserve">» </w:t>
      </w:r>
      <w:r w:rsidR="004112D2">
        <w:rPr>
          <w:rFonts w:ascii="Times New Roman" w:hAnsi="Times New Roman" w:cs="Times New Roman"/>
          <w:sz w:val="28"/>
          <w:szCs w:val="28"/>
        </w:rPr>
        <w:t>для специальности</w:t>
      </w:r>
      <w:r w:rsidR="006B4ADD">
        <w:rPr>
          <w:rFonts w:ascii="Times New Roman" w:hAnsi="Times New Roman" w:cs="Times New Roman"/>
          <w:sz w:val="28"/>
          <w:szCs w:val="28"/>
        </w:rPr>
        <w:t xml:space="preserve"> «</w:t>
      </w:r>
      <w:r w:rsidR="004112D2">
        <w:rPr>
          <w:rFonts w:ascii="Times New Roman" w:hAnsi="Times New Roman" w:cs="Times New Roman"/>
          <w:sz w:val="28"/>
          <w:szCs w:val="28"/>
        </w:rPr>
        <w:t>Экономическая безопасность</w:t>
      </w:r>
      <w:r w:rsidR="006B4ADD">
        <w:rPr>
          <w:rFonts w:ascii="Times New Roman" w:hAnsi="Times New Roman" w:cs="Times New Roman"/>
          <w:sz w:val="28"/>
          <w:szCs w:val="28"/>
        </w:rPr>
        <w:t>»</w:t>
      </w:r>
      <w:r w:rsidRPr="00F0522F">
        <w:rPr>
          <w:rFonts w:ascii="Times New Roman" w:hAnsi="Times New Roman" w:cs="Times New Roman"/>
          <w:sz w:val="28"/>
          <w:szCs w:val="28"/>
        </w:rPr>
        <w:t xml:space="preserve"> студентами </w:t>
      </w:r>
      <w:r w:rsidR="00704922">
        <w:rPr>
          <w:rFonts w:ascii="Times New Roman" w:hAnsi="Times New Roman" w:cs="Times New Roman"/>
          <w:sz w:val="28"/>
          <w:szCs w:val="28"/>
        </w:rPr>
        <w:t>очно-</w:t>
      </w:r>
      <w:r w:rsidRPr="00F0522F">
        <w:rPr>
          <w:rFonts w:ascii="Times New Roman" w:hAnsi="Times New Roman" w:cs="Times New Roman"/>
          <w:sz w:val="28"/>
          <w:szCs w:val="28"/>
        </w:rPr>
        <w:t>заочной форм</w:t>
      </w:r>
      <w:r w:rsidR="00C4073A">
        <w:rPr>
          <w:rFonts w:ascii="Times New Roman" w:hAnsi="Times New Roman" w:cs="Times New Roman"/>
          <w:sz w:val="28"/>
          <w:szCs w:val="28"/>
        </w:rPr>
        <w:t>ы</w:t>
      </w:r>
      <w:r w:rsidRPr="00F0522F">
        <w:rPr>
          <w:rFonts w:ascii="Times New Roman" w:hAnsi="Times New Roman" w:cs="Times New Roman"/>
          <w:sz w:val="28"/>
          <w:szCs w:val="28"/>
        </w:rPr>
        <w:t xml:space="preserve"> обучения должен быть и</w:t>
      </w:r>
      <w:r w:rsidR="006B4ADD">
        <w:rPr>
          <w:rFonts w:ascii="Times New Roman" w:hAnsi="Times New Roman" w:cs="Times New Roman"/>
          <w:sz w:val="28"/>
          <w:szCs w:val="28"/>
        </w:rPr>
        <w:t xml:space="preserve">зучен данный курс с выполнением </w:t>
      </w:r>
      <w:r w:rsidR="00594ABE">
        <w:rPr>
          <w:rFonts w:ascii="Times New Roman" w:hAnsi="Times New Roman" w:cs="Times New Roman"/>
          <w:sz w:val="28"/>
          <w:szCs w:val="28"/>
        </w:rPr>
        <w:t>индивидуа</w:t>
      </w:r>
      <w:r w:rsidR="00D81B5D">
        <w:rPr>
          <w:rFonts w:ascii="Times New Roman" w:hAnsi="Times New Roman" w:cs="Times New Roman"/>
          <w:sz w:val="28"/>
          <w:szCs w:val="28"/>
        </w:rPr>
        <w:t>льной работы</w:t>
      </w:r>
      <w:r w:rsidR="004112D2">
        <w:rPr>
          <w:rFonts w:ascii="Times New Roman" w:hAnsi="Times New Roman" w:cs="Times New Roman"/>
          <w:sz w:val="28"/>
          <w:szCs w:val="28"/>
        </w:rPr>
        <w:t>.</w:t>
      </w:r>
    </w:p>
    <w:p w:rsidR="004112D2" w:rsidRDefault="004112D2" w:rsidP="0057748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ABE">
        <w:rPr>
          <w:rFonts w:ascii="Times New Roman" w:hAnsi="Times New Roman" w:cs="Times New Roman"/>
          <w:sz w:val="28"/>
          <w:szCs w:val="28"/>
        </w:rPr>
        <w:tab/>
      </w:r>
      <w:r w:rsidRPr="004112D2">
        <w:rPr>
          <w:rFonts w:ascii="Times New Roman" w:hAnsi="Times New Roman" w:cs="Times New Roman"/>
          <w:sz w:val="28"/>
          <w:szCs w:val="28"/>
        </w:rPr>
        <w:t xml:space="preserve">Цель выполнения </w:t>
      </w:r>
      <w:r w:rsidR="00594ABE" w:rsidRPr="00594ABE">
        <w:rPr>
          <w:rFonts w:ascii="Times New Roman" w:hAnsi="Times New Roman" w:cs="Times New Roman"/>
          <w:sz w:val="28"/>
          <w:szCs w:val="28"/>
        </w:rPr>
        <w:t>индивидуальной</w:t>
      </w:r>
      <w:r w:rsidRPr="004112D2">
        <w:rPr>
          <w:rFonts w:ascii="Times New Roman" w:hAnsi="Times New Roman" w:cs="Times New Roman"/>
          <w:sz w:val="28"/>
          <w:szCs w:val="28"/>
        </w:rPr>
        <w:t xml:space="preserve"> работы – проверк</w:t>
      </w:r>
      <w:r>
        <w:rPr>
          <w:rFonts w:ascii="Times New Roman" w:hAnsi="Times New Roman" w:cs="Times New Roman"/>
          <w:sz w:val="28"/>
          <w:szCs w:val="28"/>
        </w:rPr>
        <w:t>а и закрепление знаний, получен</w:t>
      </w:r>
      <w:r w:rsidRPr="004112D2">
        <w:rPr>
          <w:rFonts w:ascii="Times New Roman" w:hAnsi="Times New Roman" w:cs="Times New Roman"/>
          <w:sz w:val="28"/>
          <w:szCs w:val="28"/>
        </w:rPr>
        <w:t>ных студентами в процессе самостоятельной проработки учебного материала, умения применять на практике приобретенные знания по в</w:t>
      </w:r>
      <w:r>
        <w:rPr>
          <w:rFonts w:ascii="Times New Roman" w:hAnsi="Times New Roman" w:cs="Times New Roman"/>
          <w:sz w:val="28"/>
          <w:szCs w:val="28"/>
        </w:rPr>
        <w:t xml:space="preserve">опросам </w:t>
      </w:r>
      <w:r w:rsidR="00155759">
        <w:rPr>
          <w:rFonts w:ascii="Times New Roman" w:hAnsi="Times New Roman" w:cs="Times New Roman"/>
          <w:sz w:val="28"/>
          <w:szCs w:val="28"/>
        </w:rPr>
        <w:t>ди</w:t>
      </w:r>
      <w:r w:rsidR="00A670D1">
        <w:rPr>
          <w:rFonts w:ascii="Times New Roman" w:hAnsi="Times New Roman" w:cs="Times New Roman"/>
          <w:sz w:val="28"/>
          <w:szCs w:val="28"/>
        </w:rPr>
        <w:t>сциплины</w:t>
      </w:r>
      <w:r w:rsidRPr="004112D2">
        <w:rPr>
          <w:rFonts w:ascii="Times New Roman" w:hAnsi="Times New Roman" w:cs="Times New Roman"/>
          <w:sz w:val="28"/>
          <w:szCs w:val="28"/>
        </w:rPr>
        <w:t>.</w:t>
      </w:r>
    </w:p>
    <w:p w:rsidR="00B36F50" w:rsidRPr="00B36F50" w:rsidRDefault="00B36F50" w:rsidP="00B36F5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Индивидуальная работа</w:t>
      </w:r>
      <w:r w:rsidRPr="00B36F50">
        <w:rPr>
          <w:rFonts w:ascii="Times New Roman" w:hAnsi="Times New Roman" w:cs="Times New Roman"/>
          <w:sz w:val="28"/>
          <w:szCs w:val="28"/>
        </w:rPr>
        <w:t xml:space="preserve"> состоит из ответов на теоретические вопросы</w:t>
      </w:r>
      <w:r>
        <w:rPr>
          <w:rFonts w:ascii="Times New Roman" w:hAnsi="Times New Roman" w:cs="Times New Roman"/>
          <w:sz w:val="28"/>
          <w:szCs w:val="28"/>
        </w:rPr>
        <w:t>, согласно варианту</w:t>
      </w:r>
      <w:r w:rsidRPr="00B36F50">
        <w:rPr>
          <w:rFonts w:ascii="Times New Roman" w:hAnsi="Times New Roman" w:cs="Times New Roman"/>
          <w:sz w:val="28"/>
          <w:szCs w:val="28"/>
        </w:rPr>
        <w:t xml:space="preserve">. </w:t>
      </w:r>
    </w:p>
    <w:p w:rsidR="00B36F50" w:rsidRPr="00B36F50" w:rsidRDefault="00B36F50" w:rsidP="00B36F5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w:t>
      </w:r>
      <w:r w:rsidRPr="00B36F50">
        <w:rPr>
          <w:rFonts w:ascii="Times New Roman" w:hAnsi="Times New Roman" w:cs="Times New Roman"/>
          <w:sz w:val="28"/>
          <w:szCs w:val="28"/>
        </w:rPr>
        <w:t>индивидуальной работы не должен превышать 20 листов машинописного  текста,  включая  титульный лист.</w:t>
      </w:r>
    </w:p>
    <w:p w:rsidR="00B36F50" w:rsidRPr="00B36F50" w:rsidRDefault="00B36F50" w:rsidP="00B36F50">
      <w:pPr>
        <w:autoSpaceDE w:val="0"/>
        <w:autoSpaceDN w:val="0"/>
        <w:adjustRightInd w:val="0"/>
        <w:spacing w:after="0"/>
        <w:ind w:firstLine="708"/>
        <w:jc w:val="both"/>
        <w:rPr>
          <w:rFonts w:ascii="Times New Roman" w:hAnsi="Times New Roman" w:cs="Times New Roman"/>
          <w:sz w:val="28"/>
          <w:szCs w:val="28"/>
        </w:rPr>
      </w:pPr>
      <w:r w:rsidRPr="00B36F50">
        <w:rPr>
          <w:rFonts w:ascii="Times New Roman" w:hAnsi="Times New Roman" w:cs="Times New Roman"/>
          <w:sz w:val="28"/>
          <w:szCs w:val="28"/>
        </w:rPr>
        <w:t xml:space="preserve">Список  использованной  литературы  должен  содержать  все источники, использованные в ходе написания </w:t>
      </w:r>
      <w:r>
        <w:rPr>
          <w:rFonts w:ascii="Times New Roman" w:hAnsi="Times New Roman" w:cs="Times New Roman"/>
          <w:sz w:val="28"/>
          <w:szCs w:val="28"/>
        </w:rPr>
        <w:t>индивидуа</w:t>
      </w:r>
      <w:r w:rsidRPr="00B36F50">
        <w:rPr>
          <w:rFonts w:ascii="Times New Roman" w:hAnsi="Times New Roman" w:cs="Times New Roman"/>
          <w:sz w:val="28"/>
          <w:szCs w:val="28"/>
        </w:rPr>
        <w:t xml:space="preserve">льной работы, в том числе нормативные документы, учебную и периодическую литературу, </w:t>
      </w:r>
      <w:proofErr w:type="gramStart"/>
      <w:r w:rsidRPr="00B36F50">
        <w:rPr>
          <w:rFonts w:ascii="Times New Roman" w:hAnsi="Times New Roman" w:cs="Times New Roman"/>
          <w:sz w:val="28"/>
          <w:szCs w:val="28"/>
        </w:rPr>
        <w:t>интернет-источники</w:t>
      </w:r>
      <w:proofErr w:type="gramEnd"/>
      <w:r w:rsidRPr="00B36F50">
        <w:rPr>
          <w:rFonts w:ascii="Times New Roman" w:hAnsi="Times New Roman" w:cs="Times New Roman"/>
          <w:sz w:val="28"/>
          <w:szCs w:val="28"/>
        </w:rPr>
        <w:t>.</w:t>
      </w:r>
    </w:p>
    <w:p w:rsidR="00B36F50" w:rsidRPr="00B36F50" w:rsidRDefault="00B36F50" w:rsidP="00B36F50">
      <w:pPr>
        <w:autoSpaceDE w:val="0"/>
        <w:autoSpaceDN w:val="0"/>
        <w:adjustRightInd w:val="0"/>
        <w:spacing w:after="0"/>
        <w:ind w:firstLine="708"/>
        <w:jc w:val="both"/>
        <w:rPr>
          <w:rFonts w:ascii="Times New Roman" w:hAnsi="Times New Roman" w:cs="Times New Roman"/>
          <w:b/>
          <w:bCs/>
          <w:i/>
          <w:iCs/>
          <w:sz w:val="28"/>
          <w:szCs w:val="28"/>
        </w:rPr>
      </w:pPr>
      <w:r w:rsidRPr="00B36F50">
        <w:rPr>
          <w:rFonts w:ascii="Times New Roman" w:hAnsi="Times New Roman" w:cs="Times New Roman"/>
          <w:b/>
          <w:bCs/>
          <w:i/>
          <w:iCs/>
          <w:sz w:val="28"/>
          <w:szCs w:val="28"/>
        </w:rPr>
        <w:t xml:space="preserve">Выбор варианта </w:t>
      </w:r>
      <w:r>
        <w:rPr>
          <w:rFonts w:ascii="Times New Roman" w:hAnsi="Times New Roman" w:cs="Times New Roman"/>
          <w:b/>
          <w:bCs/>
          <w:i/>
          <w:iCs/>
          <w:sz w:val="28"/>
          <w:szCs w:val="28"/>
        </w:rPr>
        <w:t xml:space="preserve"> индивидуальной</w:t>
      </w:r>
      <w:r w:rsidRPr="00B36F50">
        <w:rPr>
          <w:rFonts w:ascii="Times New Roman" w:hAnsi="Times New Roman" w:cs="Times New Roman"/>
          <w:b/>
          <w:bCs/>
          <w:i/>
          <w:iCs/>
          <w:sz w:val="28"/>
          <w:szCs w:val="28"/>
        </w:rPr>
        <w:t xml:space="preserve"> работы осуществляется согласно первой букве фамилии студента.</w:t>
      </w:r>
    </w:p>
    <w:p w:rsidR="00B36F50" w:rsidRPr="00B36F50" w:rsidRDefault="00B36F50" w:rsidP="00B36F50">
      <w:pPr>
        <w:autoSpaceDE w:val="0"/>
        <w:autoSpaceDN w:val="0"/>
        <w:adjustRightInd w:val="0"/>
        <w:spacing w:after="0"/>
        <w:jc w:val="both"/>
        <w:rPr>
          <w:rFonts w:ascii="Times New Roman" w:hAnsi="Times New Roman" w:cs="Times New Roman"/>
          <w:sz w:val="28"/>
          <w:szCs w:val="28"/>
        </w:rPr>
      </w:pPr>
    </w:p>
    <w:p w:rsidR="00B36F50" w:rsidRPr="00B36F50" w:rsidRDefault="00B36F50" w:rsidP="00B36F50">
      <w:pPr>
        <w:autoSpaceDE w:val="0"/>
        <w:autoSpaceDN w:val="0"/>
        <w:adjustRightInd w:val="0"/>
        <w:spacing w:after="0"/>
        <w:ind w:firstLine="708"/>
        <w:jc w:val="center"/>
        <w:rPr>
          <w:rFonts w:ascii="Times New Roman" w:hAnsi="Times New Roman" w:cs="Times New Roman"/>
          <w:sz w:val="28"/>
          <w:szCs w:val="28"/>
        </w:rPr>
      </w:pPr>
      <w:r w:rsidRPr="00B36F50">
        <w:rPr>
          <w:rFonts w:ascii="Times New Roman" w:hAnsi="Times New Roman" w:cs="Times New Roman"/>
          <w:sz w:val="28"/>
          <w:szCs w:val="28"/>
        </w:rPr>
        <w:t>Выбор варианта индивидуальной работы</w:t>
      </w:r>
    </w:p>
    <w:tbl>
      <w:tblPr>
        <w:tblStyle w:val="a8"/>
        <w:tblW w:w="10031" w:type="dxa"/>
        <w:tblLook w:val="04A0" w:firstRow="1" w:lastRow="0" w:firstColumn="1" w:lastColumn="0" w:noHBand="0" w:noVBand="1"/>
      </w:tblPr>
      <w:tblGrid>
        <w:gridCol w:w="2676"/>
        <w:gridCol w:w="4236"/>
        <w:gridCol w:w="3119"/>
      </w:tblGrid>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Буква алфавита</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Номер темы</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sz w:val="28"/>
                <w:szCs w:val="28"/>
              </w:rPr>
            </w:pPr>
            <w:r w:rsidRPr="00B36F50">
              <w:rPr>
                <w:rFonts w:ascii="Times New Roman" w:hAnsi="Times New Roman" w:cs="Times New Roman"/>
                <w:sz w:val="28"/>
                <w:szCs w:val="28"/>
              </w:rPr>
              <w:t>Номер вопросов</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 xml:space="preserve">А, Н, </w:t>
            </w:r>
            <w:proofErr w:type="gramStart"/>
            <w:r w:rsidRPr="00B36F50">
              <w:rPr>
                <w:rFonts w:ascii="Times New Roman" w:hAnsi="Times New Roman" w:cs="Times New Roman"/>
                <w:bCs/>
                <w:iCs/>
                <w:sz w:val="28"/>
                <w:szCs w:val="28"/>
              </w:rPr>
              <w:t>Щ</w:t>
            </w:r>
            <w:proofErr w:type="gramEnd"/>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1-13</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proofErr w:type="gramStart"/>
            <w:r w:rsidRPr="00B36F50">
              <w:rPr>
                <w:rFonts w:ascii="Times New Roman" w:hAnsi="Times New Roman" w:cs="Times New Roman"/>
                <w:bCs/>
                <w:iCs/>
                <w:sz w:val="28"/>
                <w:szCs w:val="28"/>
              </w:rPr>
              <w:t>Б</w:t>
            </w:r>
            <w:proofErr w:type="gramEnd"/>
            <w:r w:rsidRPr="00B36F50">
              <w:rPr>
                <w:rFonts w:ascii="Times New Roman" w:hAnsi="Times New Roman" w:cs="Times New Roman"/>
                <w:bCs/>
                <w:iCs/>
                <w:sz w:val="28"/>
                <w:szCs w:val="28"/>
              </w:rPr>
              <w:t>, О, Э</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2</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1-6</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 xml:space="preserve">В, </w:t>
            </w:r>
            <w:proofErr w:type="gramStart"/>
            <w:r w:rsidRPr="00B36F50">
              <w:rPr>
                <w:rFonts w:ascii="Times New Roman" w:hAnsi="Times New Roman" w:cs="Times New Roman"/>
                <w:bCs/>
                <w:iCs/>
                <w:sz w:val="28"/>
                <w:szCs w:val="28"/>
              </w:rPr>
              <w:t>П</w:t>
            </w:r>
            <w:proofErr w:type="gramEnd"/>
            <w:r w:rsidRPr="00B36F50">
              <w:rPr>
                <w:rFonts w:ascii="Times New Roman" w:hAnsi="Times New Roman" w:cs="Times New Roman"/>
                <w:bCs/>
                <w:iCs/>
                <w:sz w:val="28"/>
                <w:szCs w:val="28"/>
              </w:rPr>
              <w:t>, Ю</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3</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1-11</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 xml:space="preserve">Г, </w:t>
            </w:r>
            <w:proofErr w:type="gramStart"/>
            <w:r w:rsidRPr="00B36F50">
              <w:rPr>
                <w:rFonts w:ascii="Times New Roman" w:hAnsi="Times New Roman" w:cs="Times New Roman"/>
                <w:bCs/>
                <w:iCs/>
                <w:sz w:val="28"/>
                <w:szCs w:val="28"/>
              </w:rPr>
              <w:t>Р</w:t>
            </w:r>
            <w:proofErr w:type="gramEnd"/>
            <w:r w:rsidRPr="00B36F50">
              <w:rPr>
                <w:rFonts w:ascii="Times New Roman" w:hAnsi="Times New Roman" w:cs="Times New Roman"/>
                <w:bCs/>
                <w:iCs/>
                <w:sz w:val="28"/>
                <w:szCs w:val="28"/>
              </w:rPr>
              <w:t>, Я</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4</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1-7</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Д, С</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5</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1-5</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lastRenderedPageBreak/>
              <w:t>Е, Т</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6</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1-8</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proofErr w:type="gramStart"/>
            <w:r w:rsidRPr="00B36F50">
              <w:rPr>
                <w:rFonts w:ascii="Times New Roman" w:hAnsi="Times New Roman" w:cs="Times New Roman"/>
                <w:bCs/>
                <w:iCs/>
                <w:sz w:val="28"/>
                <w:szCs w:val="28"/>
              </w:rPr>
              <w:t>Ж</w:t>
            </w:r>
            <w:proofErr w:type="gramEnd"/>
            <w:r w:rsidRPr="00B36F50">
              <w:rPr>
                <w:rFonts w:ascii="Times New Roman" w:hAnsi="Times New Roman" w:cs="Times New Roman"/>
                <w:bCs/>
                <w:iCs/>
                <w:sz w:val="28"/>
                <w:szCs w:val="28"/>
              </w:rPr>
              <w:t>, У</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7</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1-8</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proofErr w:type="gramStart"/>
            <w:r w:rsidRPr="00B36F50">
              <w:rPr>
                <w:rFonts w:ascii="Times New Roman" w:hAnsi="Times New Roman" w:cs="Times New Roman"/>
                <w:bCs/>
                <w:iCs/>
                <w:sz w:val="28"/>
                <w:szCs w:val="28"/>
              </w:rPr>
              <w:t>З</w:t>
            </w:r>
            <w:proofErr w:type="gramEnd"/>
            <w:r w:rsidRPr="00B36F50">
              <w:rPr>
                <w:rFonts w:ascii="Times New Roman" w:hAnsi="Times New Roman" w:cs="Times New Roman"/>
                <w:bCs/>
                <w:iCs/>
                <w:sz w:val="28"/>
                <w:szCs w:val="28"/>
              </w:rPr>
              <w:t>, Ф</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8</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1-7</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И, Х</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9</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1-4</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 xml:space="preserve">К, </w:t>
            </w:r>
            <w:proofErr w:type="gramStart"/>
            <w:r w:rsidRPr="00B36F50">
              <w:rPr>
                <w:rFonts w:ascii="Times New Roman" w:hAnsi="Times New Roman" w:cs="Times New Roman"/>
                <w:bCs/>
                <w:iCs/>
                <w:sz w:val="28"/>
                <w:szCs w:val="28"/>
              </w:rPr>
              <w:t>Ц</w:t>
            </w:r>
            <w:proofErr w:type="gramEnd"/>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10</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1-10</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Л, Ч</w:t>
            </w:r>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10</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11-19</w:t>
            </w:r>
          </w:p>
        </w:tc>
      </w:tr>
      <w:tr w:rsidR="00B36F50" w:rsidRPr="00B36F50" w:rsidTr="00E55EC9">
        <w:tc>
          <w:tcPr>
            <w:tcW w:w="267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 xml:space="preserve">М, </w:t>
            </w:r>
            <w:proofErr w:type="gramStart"/>
            <w:r w:rsidRPr="00B36F50">
              <w:rPr>
                <w:rFonts w:ascii="Times New Roman" w:hAnsi="Times New Roman" w:cs="Times New Roman"/>
                <w:bCs/>
                <w:iCs/>
                <w:sz w:val="28"/>
                <w:szCs w:val="28"/>
              </w:rPr>
              <w:t>Ш</w:t>
            </w:r>
            <w:proofErr w:type="gramEnd"/>
          </w:p>
        </w:tc>
        <w:tc>
          <w:tcPr>
            <w:tcW w:w="4236"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10</w:t>
            </w:r>
          </w:p>
        </w:tc>
        <w:tc>
          <w:tcPr>
            <w:tcW w:w="3119" w:type="dxa"/>
          </w:tcPr>
          <w:p w:rsidR="00B36F50" w:rsidRPr="00B36F50" w:rsidRDefault="00B36F50"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20-23</w:t>
            </w:r>
          </w:p>
        </w:tc>
      </w:tr>
    </w:tbl>
    <w:p w:rsidR="00B36F50" w:rsidRPr="00B36F50" w:rsidRDefault="00B36F50" w:rsidP="00B36F50">
      <w:pPr>
        <w:autoSpaceDE w:val="0"/>
        <w:autoSpaceDN w:val="0"/>
        <w:adjustRightInd w:val="0"/>
        <w:spacing w:after="0"/>
        <w:jc w:val="both"/>
        <w:rPr>
          <w:rFonts w:ascii="Times New Roman" w:hAnsi="Times New Roman" w:cs="Times New Roman"/>
          <w:b/>
          <w:bCs/>
          <w:i/>
          <w:iCs/>
          <w:sz w:val="28"/>
          <w:szCs w:val="28"/>
        </w:rPr>
      </w:pPr>
    </w:p>
    <w:p w:rsidR="00B36F50" w:rsidRPr="00B36F50" w:rsidRDefault="00B36F50" w:rsidP="00B36F50">
      <w:pPr>
        <w:autoSpaceDE w:val="0"/>
        <w:autoSpaceDN w:val="0"/>
        <w:adjustRightInd w:val="0"/>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И</w:t>
      </w:r>
      <w:r w:rsidRPr="00B36F50">
        <w:rPr>
          <w:rFonts w:ascii="Times New Roman" w:hAnsi="Times New Roman" w:cs="Times New Roman"/>
          <w:i/>
          <w:iCs/>
          <w:sz w:val="28"/>
          <w:szCs w:val="28"/>
        </w:rPr>
        <w:t xml:space="preserve">ндивидуальная  работа  должна быть размещена  на  рецензирование в ЭОС </w:t>
      </w:r>
      <w:r w:rsidRPr="00B36F50">
        <w:rPr>
          <w:rFonts w:ascii="Times New Roman" w:hAnsi="Times New Roman" w:cs="Times New Roman"/>
          <w:i/>
          <w:iCs/>
          <w:sz w:val="28"/>
          <w:szCs w:val="28"/>
          <w:lang w:val="en-US"/>
        </w:rPr>
        <w:t>MOODLE</w:t>
      </w:r>
      <w:r w:rsidRPr="00B36F50">
        <w:rPr>
          <w:rFonts w:ascii="Times New Roman" w:hAnsi="Times New Roman" w:cs="Times New Roman"/>
          <w:i/>
          <w:iCs/>
          <w:sz w:val="28"/>
          <w:szCs w:val="28"/>
        </w:rPr>
        <w:t xml:space="preserve"> за две недели до начала сессии. </w:t>
      </w:r>
    </w:p>
    <w:p w:rsidR="00B36F50" w:rsidRPr="00B36F50" w:rsidRDefault="00B36F50" w:rsidP="00B36F50">
      <w:pPr>
        <w:autoSpaceDE w:val="0"/>
        <w:autoSpaceDN w:val="0"/>
        <w:adjustRightInd w:val="0"/>
        <w:spacing w:after="0"/>
        <w:ind w:firstLine="708"/>
        <w:jc w:val="both"/>
        <w:rPr>
          <w:rFonts w:ascii="Times New Roman" w:hAnsi="Times New Roman" w:cs="Times New Roman"/>
          <w:sz w:val="28"/>
          <w:szCs w:val="28"/>
        </w:rPr>
      </w:pPr>
      <w:r w:rsidRPr="00B36F50">
        <w:rPr>
          <w:rFonts w:ascii="Times New Roman" w:hAnsi="Times New Roman" w:cs="Times New Roman"/>
          <w:sz w:val="28"/>
          <w:szCs w:val="28"/>
        </w:rPr>
        <w:t>Если  работа  не  зачтена,  она  подлежит  доработке  с  учетом указанных  преподавателем  замечаний.  В  случае  направления индивидуальной</w:t>
      </w:r>
      <w:r>
        <w:rPr>
          <w:rFonts w:ascii="Times New Roman" w:hAnsi="Times New Roman" w:cs="Times New Roman"/>
          <w:sz w:val="28"/>
          <w:szCs w:val="28"/>
        </w:rPr>
        <w:t xml:space="preserve"> </w:t>
      </w:r>
      <w:r w:rsidRPr="00B36F50">
        <w:rPr>
          <w:rFonts w:ascii="Times New Roman" w:hAnsi="Times New Roman" w:cs="Times New Roman"/>
          <w:sz w:val="28"/>
          <w:szCs w:val="28"/>
        </w:rPr>
        <w:t xml:space="preserve">работы на доработку, к доработанному варианту работы прилагается ее первоначальный вариант. </w:t>
      </w:r>
    </w:p>
    <w:p w:rsidR="00B36F50" w:rsidRPr="00B36F50" w:rsidRDefault="00B36F50" w:rsidP="00B36F50">
      <w:pPr>
        <w:autoSpaceDE w:val="0"/>
        <w:autoSpaceDN w:val="0"/>
        <w:adjustRightInd w:val="0"/>
        <w:spacing w:after="0"/>
        <w:jc w:val="both"/>
        <w:rPr>
          <w:rFonts w:ascii="Times New Roman" w:hAnsi="Times New Roman" w:cs="Times New Roman"/>
          <w:sz w:val="28"/>
          <w:szCs w:val="28"/>
        </w:rPr>
      </w:pPr>
    </w:p>
    <w:p w:rsidR="00B36F50" w:rsidRPr="00B36F50" w:rsidRDefault="00B36F50" w:rsidP="00B36F50">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4</w:t>
      </w:r>
      <w:r w:rsidRPr="00B36F50">
        <w:rPr>
          <w:rFonts w:ascii="Times New Roman" w:hAnsi="Times New Roman" w:cs="Times New Roman"/>
          <w:b/>
          <w:bCs/>
          <w:sz w:val="28"/>
          <w:szCs w:val="28"/>
        </w:rPr>
        <w:t>.</w:t>
      </w:r>
      <w:r>
        <w:rPr>
          <w:rFonts w:ascii="Times New Roman" w:hAnsi="Times New Roman" w:cs="Times New Roman"/>
          <w:b/>
          <w:bCs/>
          <w:sz w:val="28"/>
          <w:szCs w:val="28"/>
        </w:rPr>
        <w:t>2</w:t>
      </w:r>
      <w:r w:rsidRPr="00B36F50">
        <w:rPr>
          <w:rFonts w:ascii="Times New Roman" w:hAnsi="Times New Roman" w:cs="Times New Roman"/>
          <w:b/>
          <w:bCs/>
          <w:sz w:val="28"/>
          <w:szCs w:val="28"/>
        </w:rPr>
        <w:t>.Варианты</w:t>
      </w:r>
      <w:r>
        <w:rPr>
          <w:rFonts w:ascii="Times New Roman" w:hAnsi="Times New Roman" w:cs="Times New Roman"/>
          <w:b/>
          <w:bCs/>
          <w:sz w:val="28"/>
          <w:szCs w:val="28"/>
        </w:rPr>
        <w:t xml:space="preserve"> </w:t>
      </w:r>
      <w:r w:rsidRPr="00B36F50">
        <w:rPr>
          <w:rFonts w:ascii="Times New Roman" w:hAnsi="Times New Roman" w:cs="Times New Roman"/>
          <w:b/>
          <w:bCs/>
          <w:sz w:val="28"/>
          <w:szCs w:val="28"/>
        </w:rPr>
        <w:t>индивидуальной работы</w:t>
      </w:r>
    </w:p>
    <w:p w:rsidR="00B36F50" w:rsidRPr="00B36F50" w:rsidRDefault="00B36F50" w:rsidP="00B36F50">
      <w:pPr>
        <w:autoSpaceDE w:val="0"/>
        <w:autoSpaceDN w:val="0"/>
        <w:adjustRightInd w:val="0"/>
        <w:spacing w:after="0"/>
        <w:jc w:val="both"/>
        <w:rPr>
          <w:rFonts w:ascii="Times New Roman" w:hAnsi="Times New Roman" w:cs="Times New Roman"/>
          <w:b/>
          <w:bCs/>
          <w:sz w:val="28"/>
          <w:szCs w:val="28"/>
        </w:rPr>
      </w:pPr>
    </w:p>
    <w:p w:rsidR="00B36F50" w:rsidRPr="00B36F50" w:rsidRDefault="00B36F50" w:rsidP="00B36F50">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1. Понятие, сущность и основные цели оценочной деятельности. Виды стоимости в оценке</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Что понимается под оценочной деятельностью?</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В каких случаях оценщиком определяется рыночная стоимость объекта?</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Где используются результаты оценки?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4. Кто принимает участие в процессе оценке?</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Кто является потребителями оценочных услуг?</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6. Назовите цель оценки для юридических и физических лиц.</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7. В каких случаях проведение оценки является обязательным?</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8. Назовите основные принципы оценки недвижимости, основанные на представлениях потенциального собственника.</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9. Что понимается под рыночной стоимостью объекта оценки?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10. Что такое наиболее вероятная цена сделки?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11. Что понимается под ликвидационной стоимостью недвижимости?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12. Что понимается под инвестиционной стоимостью недвижимости?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13. Что понимается под кадастровой стоимостью недвижимости?</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B36F50">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2. Этапы процесса оценки бизнеса</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Порядок действий заказчика оценки и оценщика при заключении договора на проведение оценки.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lastRenderedPageBreak/>
        <w:t>2. Основные требования к договору на проведение оценки, предусмотренные Федерального закона № 135-ФЗ «Об оценочной деятельности в Российской Федерации»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Порядок сбора информации, необходимой для проведения оценки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4. Порядок применения подходов к оценке объекта оценки, предусмотренные Федеральным стандартом оценки № 1 «Общие понятия оценки, подходы к оценке и требования к проведению оценки (ФСО № I)»</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Проведение расчетов по каждому из подходов, предусмотренных Федеральным стандартом оценки № 1 «Общие понятия оценки, подходы к оценке и требования к проведению оценки (ФСО № I)»</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6. Обсуждение процедуры согласования результатов оценки, полученных различными подходами, и проведение расчетов</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B36F50">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3. Регулирование оценочной деятельности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Федеральный закон № 135-ФЗ «Об оценочной деятельности в Российской Федерации»;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Федеральные стандарты оценочной деятельности.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Порядок создания саморегулируемой организации оценщиков и законодательные требования к ней.</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4. Задачи и функции, выполняемые саморегулируемой организацией оценщиков.</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Основания, дающие право гражданину РФ заниматься оценочной деятельностью.</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6. Случаи проведения обязательной оценки.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7. Порядок заключения договора на проведение оценки и требования к нему.</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 xml:space="preserve">8. Формы </w:t>
      </w:r>
      <w:proofErr w:type="gramStart"/>
      <w:r w:rsidRPr="00B36F50">
        <w:rPr>
          <w:rFonts w:ascii="Times New Roman" w:hAnsi="Times New Roman" w:cs="Times New Roman"/>
          <w:bCs/>
          <w:sz w:val="28"/>
          <w:szCs w:val="28"/>
        </w:rPr>
        <w:t>защиты интересов заказчиков проведения оценки</w:t>
      </w:r>
      <w:proofErr w:type="gramEnd"/>
      <w:r w:rsidRPr="00B36F50">
        <w:rPr>
          <w:rFonts w:ascii="Times New Roman" w:hAnsi="Times New Roman" w:cs="Times New Roman"/>
          <w:bCs/>
          <w:sz w:val="28"/>
          <w:szCs w:val="28"/>
        </w:rPr>
        <w:t xml:space="preserve"> и третьих лиц, интересы которых могут быть затронуты результатами оценки.</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9. Порядок создания и использования компенсационного фонда, а также порядок размещения средств компенсационного фонда.</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10. Порядок вступления оценщика в саморегулируемую организацию.</w:t>
      </w:r>
    </w:p>
    <w:p w:rsidR="00B36F50" w:rsidRPr="00B36F50" w:rsidRDefault="00B36F50" w:rsidP="00B36F50">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11. Национальный совет по оценочной деятельности: порядок создания, его задачи и функции.</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E65B9D">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4. Затратный подход при оценке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В чем заключается суть затратного метода оценки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Преимущества и недостатки затратного подхода.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Этапы применения затратного подхода и их содержание.</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lastRenderedPageBreak/>
        <w:t>4. Особенности применения затратного подхода при оценке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Методы в затратном подходе и их особенности.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6. Этапы реализации метода чистых активов.</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7. Этапы метода ликвидационной стоимости.</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E65B9D">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5. Сравнительный подход при оценке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Сущность и содержание сравнительного подхода при оценке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Преимущества сравнительного подхода при оценке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Ограничения применения сравнительного подхода при оценке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4. Основные методы, применяемые при использовании сравнительного подхода в оценке стоимости бизнеса, их содержание и порядок реализации.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Порядок выбора компаний-аналогов для проведения оценки стоимости бизнеса.</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E65B9D">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6. Доходный подход при оценке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Цель и особенности применения доходного подхода при оценке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Ограничения применения доходного метода и с чем они связаны.</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Преимущества доходного подхода и условия его применения.</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4. Методы, применяемые в рамках доходного подхода при оценке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Метод прямой капитализации, его содержание, последовательность действий и условия применения.</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6. Метод дисконтирования денежных потоков, его содержание, последовательность действий и условия применения.</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7. Расчет ставки капитализации.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8. Расчет ставки дисконтирования.</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E65B9D">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7. Оценка стоимости земельного участка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Специфика оценки земельного участка как объекта оценки.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Анализ наилучшего и наиболее эффективного использования земельного участка.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Методы, рекомендуемые к применению при оценке стоимости земельного участка.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lastRenderedPageBreak/>
        <w:t>4. Содержание и последовательность действий при применении техники остатка.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Содержание и последовательность действий при применении метода средневзвешенного коэффициента капитализации.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6. Содержание и последовательность действий при применении метода сравнения продаж.</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7. Содержание и последовательность действий при применении метода капитализации доходов.</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8. Содержание и последовательность действий при применении метода разбиения земельного участка.</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E65B9D">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8. Оценка стоимости контрольных и неконтрольных пакетов акций</w:t>
      </w:r>
    </w:p>
    <w:p w:rsidR="00B36F50" w:rsidRPr="00B36F50" w:rsidRDefault="00B36F50" w:rsidP="00E65B9D">
      <w:pPr>
        <w:autoSpaceDE w:val="0"/>
        <w:autoSpaceDN w:val="0"/>
        <w:adjustRightInd w:val="0"/>
        <w:spacing w:after="0"/>
        <w:ind w:left="708"/>
        <w:jc w:val="both"/>
        <w:rPr>
          <w:rFonts w:ascii="Times New Roman" w:hAnsi="Times New Roman" w:cs="Times New Roman"/>
          <w:bCs/>
          <w:sz w:val="28"/>
          <w:szCs w:val="28"/>
        </w:rPr>
      </w:pPr>
      <w:r w:rsidRPr="00B36F50">
        <w:rPr>
          <w:rFonts w:ascii="Times New Roman" w:hAnsi="Times New Roman" w:cs="Times New Roman"/>
          <w:bCs/>
          <w:sz w:val="28"/>
          <w:szCs w:val="28"/>
        </w:rPr>
        <w:t>1. Случаи оценки конкретного пакета акций?</w:t>
      </w:r>
    </w:p>
    <w:p w:rsidR="00B36F50" w:rsidRPr="00B36F50" w:rsidRDefault="00B36F50" w:rsidP="00E65B9D">
      <w:pPr>
        <w:autoSpaceDE w:val="0"/>
        <w:autoSpaceDN w:val="0"/>
        <w:adjustRightInd w:val="0"/>
        <w:spacing w:after="0"/>
        <w:ind w:left="708"/>
        <w:jc w:val="both"/>
        <w:rPr>
          <w:rFonts w:ascii="Times New Roman" w:hAnsi="Times New Roman" w:cs="Times New Roman"/>
          <w:bCs/>
          <w:sz w:val="28"/>
          <w:szCs w:val="28"/>
        </w:rPr>
      </w:pPr>
      <w:r w:rsidRPr="00B36F50">
        <w:rPr>
          <w:rFonts w:ascii="Times New Roman" w:hAnsi="Times New Roman" w:cs="Times New Roman"/>
          <w:bCs/>
          <w:sz w:val="28"/>
          <w:szCs w:val="28"/>
        </w:rPr>
        <w:t>2. Последовательность оценки конкретного пакета акций.</w:t>
      </w:r>
    </w:p>
    <w:p w:rsidR="00B36F50" w:rsidRPr="00B36F50" w:rsidRDefault="00B36F50" w:rsidP="00E65B9D">
      <w:pPr>
        <w:autoSpaceDE w:val="0"/>
        <w:autoSpaceDN w:val="0"/>
        <w:adjustRightInd w:val="0"/>
        <w:spacing w:after="0"/>
        <w:ind w:left="708"/>
        <w:jc w:val="both"/>
        <w:rPr>
          <w:rFonts w:ascii="Times New Roman" w:hAnsi="Times New Roman" w:cs="Times New Roman"/>
          <w:bCs/>
          <w:sz w:val="28"/>
          <w:szCs w:val="28"/>
        </w:rPr>
      </w:pPr>
      <w:r w:rsidRPr="00B36F50">
        <w:rPr>
          <w:rFonts w:ascii="Times New Roman" w:hAnsi="Times New Roman" w:cs="Times New Roman"/>
          <w:bCs/>
          <w:sz w:val="28"/>
          <w:szCs w:val="28"/>
        </w:rPr>
        <w:t>3. Последовательность оценки контрольного пакета акций.</w:t>
      </w:r>
    </w:p>
    <w:p w:rsidR="00B36F50" w:rsidRPr="00B36F50" w:rsidRDefault="00B36F50" w:rsidP="00E65B9D">
      <w:pPr>
        <w:autoSpaceDE w:val="0"/>
        <w:autoSpaceDN w:val="0"/>
        <w:adjustRightInd w:val="0"/>
        <w:spacing w:after="0"/>
        <w:ind w:left="708"/>
        <w:jc w:val="both"/>
        <w:rPr>
          <w:rFonts w:ascii="Times New Roman" w:hAnsi="Times New Roman" w:cs="Times New Roman"/>
          <w:bCs/>
          <w:sz w:val="28"/>
          <w:szCs w:val="28"/>
        </w:rPr>
      </w:pPr>
      <w:r w:rsidRPr="00B36F50">
        <w:rPr>
          <w:rFonts w:ascii="Times New Roman" w:hAnsi="Times New Roman" w:cs="Times New Roman"/>
          <w:bCs/>
          <w:sz w:val="28"/>
          <w:szCs w:val="28"/>
        </w:rPr>
        <w:t>4. Последовательность оценки неконтрольного пакета акций.</w:t>
      </w:r>
    </w:p>
    <w:p w:rsidR="00B36F50" w:rsidRPr="00B36F50" w:rsidRDefault="00B36F50" w:rsidP="00E65B9D">
      <w:pPr>
        <w:autoSpaceDE w:val="0"/>
        <w:autoSpaceDN w:val="0"/>
        <w:adjustRightInd w:val="0"/>
        <w:spacing w:after="0"/>
        <w:ind w:left="708"/>
        <w:jc w:val="both"/>
        <w:rPr>
          <w:rFonts w:ascii="Times New Roman" w:hAnsi="Times New Roman" w:cs="Times New Roman"/>
          <w:bCs/>
          <w:sz w:val="28"/>
          <w:szCs w:val="28"/>
        </w:rPr>
      </w:pPr>
      <w:r w:rsidRPr="00B36F50">
        <w:rPr>
          <w:rFonts w:ascii="Times New Roman" w:hAnsi="Times New Roman" w:cs="Times New Roman"/>
          <w:bCs/>
          <w:sz w:val="28"/>
          <w:szCs w:val="28"/>
        </w:rPr>
        <w:t>5. Премия за контрольный характер пакета акций.</w:t>
      </w:r>
    </w:p>
    <w:p w:rsidR="00B36F50" w:rsidRPr="00B36F50" w:rsidRDefault="00B36F50" w:rsidP="00E65B9D">
      <w:pPr>
        <w:autoSpaceDE w:val="0"/>
        <w:autoSpaceDN w:val="0"/>
        <w:adjustRightInd w:val="0"/>
        <w:spacing w:after="0"/>
        <w:ind w:left="708"/>
        <w:jc w:val="both"/>
        <w:rPr>
          <w:rFonts w:ascii="Times New Roman" w:hAnsi="Times New Roman" w:cs="Times New Roman"/>
          <w:bCs/>
          <w:sz w:val="28"/>
          <w:szCs w:val="28"/>
        </w:rPr>
      </w:pPr>
      <w:r w:rsidRPr="00B36F50">
        <w:rPr>
          <w:rFonts w:ascii="Times New Roman" w:hAnsi="Times New Roman" w:cs="Times New Roman"/>
          <w:bCs/>
          <w:sz w:val="28"/>
          <w:szCs w:val="28"/>
        </w:rPr>
        <w:t>6. Скидка за низкую ликвидность.</w:t>
      </w:r>
    </w:p>
    <w:p w:rsidR="00B36F50" w:rsidRPr="00B36F50" w:rsidRDefault="00B36F50" w:rsidP="00E65B9D">
      <w:pPr>
        <w:autoSpaceDE w:val="0"/>
        <w:autoSpaceDN w:val="0"/>
        <w:adjustRightInd w:val="0"/>
        <w:spacing w:after="0"/>
        <w:ind w:left="708"/>
        <w:jc w:val="both"/>
        <w:rPr>
          <w:rFonts w:ascii="Times New Roman" w:hAnsi="Times New Roman" w:cs="Times New Roman"/>
          <w:bCs/>
          <w:sz w:val="28"/>
          <w:szCs w:val="28"/>
        </w:rPr>
      </w:pPr>
      <w:r w:rsidRPr="00B36F50">
        <w:rPr>
          <w:rFonts w:ascii="Times New Roman" w:hAnsi="Times New Roman" w:cs="Times New Roman"/>
          <w:bCs/>
          <w:sz w:val="28"/>
          <w:szCs w:val="28"/>
        </w:rPr>
        <w:t>7. Вывод итоговой величины стоимости пакета акций.</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E65B9D">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9. Отчет об оценке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Требования к составлению отчета об оценке.</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Требования к содержанию отчета об оценке.</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Требования к описанию в отчете об оценке информации, используемой при проведении оценки.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4. Требования к описанию в отчете об оценке методологии оценки и расчетов.</w:t>
      </w:r>
    </w:p>
    <w:p w:rsidR="00B36F50" w:rsidRPr="00B36F50" w:rsidRDefault="00B36F50" w:rsidP="00B36F50">
      <w:pPr>
        <w:autoSpaceDE w:val="0"/>
        <w:autoSpaceDN w:val="0"/>
        <w:adjustRightInd w:val="0"/>
        <w:spacing w:after="0"/>
        <w:jc w:val="both"/>
        <w:rPr>
          <w:rFonts w:ascii="Times New Roman" w:hAnsi="Times New Roman" w:cs="Times New Roman"/>
          <w:bCs/>
          <w:sz w:val="28"/>
          <w:szCs w:val="28"/>
        </w:rPr>
      </w:pPr>
    </w:p>
    <w:p w:rsidR="00B36F50" w:rsidRPr="00B36F50" w:rsidRDefault="00B36F50" w:rsidP="00E65B9D">
      <w:pPr>
        <w:autoSpaceDE w:val="0"/>
        <w:autoSpaceDN w:val="0"/>
        <w:adjustRightInd w:val="0"/>
        <w:spacing w:after="0"/>
        <w:ind w:firstLine="708"/>
        <w:jc w:val="both"/>
        <w:rPr>
          <w:rFonts w:ascii="Times New Roman" w:hAnsi="Times New Roman" w:cs="Times New Roman"/>
          <w:b/>
          <w:bCs/>
          <w:sz w:val="28"/>
          <w:szCs w:val="28"/>
        </w:rPr>
      </w:pPr>
      <w:r w:rsidRPr="00B36F50">
        <w:rPr>
          <w:rFonts w:ascii="Times New Roman" w:hAnsi="Times New Roman" w:cs="Times New Roman"/>
          <w:b/>
          <w:bCs/>
          <w:sz w:val="28"/>
          <w:szCs w:val="28"/>
        </w:rPr>
        <w:t>Тема 10. Оценка бизнеса в специальных целях</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 Понятие стоимости бизнеса как действующего.</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 Почему при обосновании стоимости бизнеса как действующего не проводится анализ наилучшего и наиболее эффективного использования объекта оценки?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3. Принцип вклада элементов бизнеса при обосновании его стоимости как действующего.</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4. Основные этапы методологии определения стоимости бизнеса как действующего.</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5. Понятие ликвидационной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lastRenderedPageBreak/>
        <w:t>6. Случаи проведения оценки ликвидационной стоимости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7. Принудительная ликвидация юридического лица и основания принудительной ликвидации.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8. Этапы обоснования ликвидационной стоимости и их содержание.</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9. Формы реструктуризации бизнеса и их основные элементы</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10. Эффекты, возникающие в результате проведения реструктуризации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11. Оцениваются эффектов, возникающих в результате проведения реструктуризации.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 xml:space="preserve">12. </w:t>
      </w:r>
      <w:proofErr w:type="gramStart"/>
      <w:r w:rsidRPr="00B36F50">
        <w:rPr>
          <w:rFonts w:ascii="Times New Roman" w:hAnsi="Times New Roman" w:cs="Times New Roman"/>
          <w:bCs/>
          <w:sz w:val="28"/>
          <w:szCs w:val="28"/>
        </w:rPr>
        <w:t>Стоимостной</w:t>
      </w:r>
      <w:proofErr w:type="gramEnd"/>
      <w:r w:rsidRPr="00B36F50">
        <w:rPr>
          <w:rFonts w:ascii="Times New Roman" w:hAnsi="Times New Roman" w:cs="Times New Roman"/>
          <w:bCs/>
          <w:sz w:val="28"/>
          <w:szCs w:val="28"/>
        </w:rPr>
        <w:t xml:space="preserve"> разрыв при проведении реструктуризации.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13. Формы реструктуризации бизнеса и их основные направления.</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14. Цели антикризисного управления бизнеса.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15. Виды стоимости, определяемые при проведении антикризисного управления бизнесом.</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16. Методы определения стоимости бизнеса, применяемые при оценке стоимости бизнеса при проведении антикризисного управления  бизнесом?</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17. Задачи, решаемые при оценке инвестиционных проектов.</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18. Основные методы оценки стоимости бизнеса в целях инвестирования.</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19. Достоинства и недостатки статистических и динамических методов расчета стоимости бизнеса в целях инвестирования.</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20. Метод чистого приведенного эффекта.</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21. Метод индекса рентабельности инвестиций.</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22. Метод расчета нормы рентабельности.</w:t>
      </w:r>
    </w:p>
    <w:p w:rsidR="00B36F50" w:rsidRPr="00B36F50" w:rsidRDefault="00B36F50" w:rsidP="00E65B9D">
      <w:pPr>
        <w:autoSpaceDE w:val="0"/>
        <w:autoSpaceDN w:val="0"/>
        <w:adjustRightInd w:val="0"/>
        <w:spacing w:after="0"/>
        <w:ind w:firstLine="708"/>
        <w:jc w:val="both"/>
        <w:rPr>
          <w:rFonts w:ascii="Times New Roman" w:hAnsi="Times New Roman" w:cs="Times New Roman"/>
          <w:bCs/>
          <w:sz w:val="28"/>
          <w:szCs w:val="28"/>
        </w:rPr>
      </w:pPr>
      <w:r w:rsidRPr="00B36F50">
        <w:rPr>
          <w:rFonts w:ascii="Times New Roman" w:hAnsi="Times New Roman" w:cs="Times New Roman"/>
          <w:bCs/>
          <w:sz w:val="28"/>
          <w:szCs w:val="28"/>
        </w:rPr>
        <w:t>23. Метод определения срока окупаемости.</w:t>
      </w:r>
    </w:p>
    <w:p w:rsidR="00E65B9D" w:rsidRDefault="00E65B9D" w:rsidP="00CB035A">
      <w:pPr>
        <w:spacing w:after="0" w:line="240" w:lineRule="auto"/>
        <w:jc w:val="center"/>
        <w:rPr>
          <w:rFonts w:ascii="Times New Roman" w:hAnsi="Times New Roman" w:cs="Times New Roman"/>
          <w:bCs/>
          <w:sz w:val="28"/>
          <w:szCs w:val="28"/>
        </w:rPr>
      </w:pPr>
    </w:p>
    <w:p w:rsidR="00E65B9D" w:rsidRDefault="00E65B9D" w:rsidP="00CB035A">
      <w:pPr>
        <w:spacing w:after="0" w:line="240" w:lineRule="auto"/>
        <w:jc w:val="center"/>
        <w:rPr>
          <w:rFonts w:ascii="Times New Roman" w:hAnsi="Times New Roman" w:cs="Times New Roman"/>
          <w:bCs/>
          <w:sz w:val="28"/>
          <w:szCs w:val="28"/>
        </w:rPr>
      </w:pPr>
    </w:p>
    <w:p w:rsidR="008A3068" w:rsidRPr="008A3068" w:rsidRDefault="008A3068" w:rsidP="00CB03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92781C">
        <w:rPr>
          <w:rFonts w:ascii="Times New Roman" w:hAnsi="Times New Roman" w:cs="Times New Roman"/>
          <w:b/>
          <w:sz w:val="28"/>
          <w:szCs w:val="28"/>
        </w:rPr>
        <w:t>3</w:t>
      </w:r>
      <w:r>
        <w:rPr>
          <w:rFonts w:ascii="Times New Roman" w:hAnsi="Times New Roman" w:cs="Times New Roman"/>
          <w:b/>
          <w:sz w:val="28"/>
          <w:szCs w:val="28"/>
        </w:rPr>
        <w:t xml:space="preserve">. </w:t>
      </w:r>
      <w:r w:rsidRPr="008A3068">
        <w:rPr>
          <w:rFonts w:ascii="Times New Roman" w:hAnsi="Times New Roman" w:cs="Times New Roman"/>
          <w:b/>
          <w:bCs/>
          <w:sz w:val="28"/>
          <w:szCs w:val="28"/>
        </w:rPr>
        <w:t>Перечень вопросов для проведения промежуточной аттестации студентов</w:t>
      </w:r>
      <w:r>
        <w:rPr>
          <w:rFonts w:ascii="Times New Roman" w:hAnsi="Times New Roman" w:cs="Times New Roman"/>
          <w:b/>
          <w:sz w:val="28"/>
          <w:szCs w:val="28"/>
        </w:rPr>
        <w:t xml:space="preserve"> </w:t>
      </w:r>
      <w:r w:rsidRPr="008A3068">
        <w:rPr>
          <w:rFonts w:ascii="Times New Roman" w:hAnsi="Times New Roman" w:cs="Times New Roman"/>
          <w:b/>
          <w:bCs/>
          <w:sz w:val="28"/>
          <w:szCs w:val="28"/>
        </w:rPr>
        <w:t>(</w:t>
      </w:r>
      <w:r w:rsidR="00614B2D">
        <w:rPr>
          <w:rFonts w:ascii="Times New Roman" w:hAnsi="Times New Roman" w:cs="Times New Roman"/>
          <w:b/>
          <w:bCs/>
          <w:sz w:val="28"/>
          <w:szCs w:val="28"/>
        </w:rPr>
        <w:t>зачета</w:t>
      </w:r>
      <w:r w:rsidRPr="008A3068">
        <w:rPr>
          <w:rFonts w:ascii="Times New Roman" w:hAnsi="Times New Roman" w:cs="Times New Roman"/>
          <w:b/>
          <w:bCs/>
          <w:sz w:val="28"/>
          <w:szCs w:val="28"/>
        </w:rPr>
        <w:t>)</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 Характеристика недвижимости как объекта оценки.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 Понятие, сущность и основные цели оценочной деятельности.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3. Субъекты и объекты оценочной деятельности.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4. Цели оценки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5. Виды стоимости в оценке.</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6. Виды стоимости в обмене.</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7. Виды стоимости в пользовании.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8. Факторы, влияющие на величину стоимости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9. Основные принципы оценки стоимости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lastRenderedPageBreak/>
        <w:t>10. Анализ наи</w:t>
      </w:r>
      <w:r w:rsidR="00540B5D">
        <w:rPr>
          <w:rFonts w:ascii="Times New Roman" w:hAnsi="Times New Roman" w:cs="Times New Roman"/>
          <w:sz w:val="28"/>
          <w:szCs w:val="28"/>
        </w:rPr>
        <w:t>более эффективного использования</w:t>
      </w:r>
      <w:r w:rsidRPr="001155A8">
        <w:rPr>
          <w:rFonts w:ascii="Times New Roman" w:hAnsi="Times New Roman" w:cs="Times New Roman"/>
          <w:sz w:val="28"/>
          <w:szCs w:val="28"/>
        </w:rPr>
        <w:t xml:space="preserve"> в процессе оценки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11. Этапы процесса оценки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12. Информационное обеспечение оценки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13. Регулирование оценочной деятельности.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14. Сущность затратного подхода, общая характеристика, преимущества  и недостатки.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15. Основные этапы применения затратного подхода.</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16. Сущность сравнительного подхода, общая характеристика, преимущества и недостатки.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17. Характеристика, условия и ограничения метода сравнения продаж в оценке стоимости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18. Методы определения величин корректирующих поправок в сравнительном подходе к оценке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19. Ценовые мультипликаторы, выбор наиболее подходящих ценовых мультипликаторов.</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20. Сущность доходного подхода, общая характеристика, преимущества и недостатки.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21. Прогнозирование доходов, приносимых недвижимостью.</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22. Понятие метода дисконтированных денежных потоков (ДДП), условия применения.</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23. Обоснование величины и временной структуры денежных потоков, генерируемых объектом оценки.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24. Обоснование ставки дисконтирования.</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25. Метод капитализации доходов (прибыли): условия применения.</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26. Метод капитализации доходов (прибыли): достоинства и недостатки.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27. Виды износа в оценке.</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28. Дать характеристики физического, функционального, внешнего</w:t>
      </w:r>
      <w:r>
        <w:rPr>
          <w:rFonts w:ascii="Times New Roman" w:hAnsi="Times New Roman" w:cs="Times New Roman"/>
          <w:sz w:val="28"/>
          <w:szCs w:val="28"/>
        </w:rPr>
        <w:t xml:space="preserve"> </w:t>
      </w:r>
      <w:r w:rsidRPr="001155A8">
        <w:rPr>
          <w:rFonts w:ascii="Times New Roman" w:hAnsi="Times New Roman" w:cs="Times New Roman"/>
          <w:sz w:val="28"/>
          <w:szCs w:val="28"/>
        </w:rPr>
        <w:t>(экономического) износа.</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29. Сравнительный подход: метод парного сравнения продаж.</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30. Обоснование итоговой величины стоимости объекта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31. Оценка стоимости земельных участков.</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32. Понятие и характеристика объектов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33. Структура и содержание отчета об оценке недвижимости.</w:t>
      </w:r>
    </w:p>
    <w:p w:rsidR="001155A8" w:rsidRP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34. Требования стандартов к содержанию отчета об оценке.</w:t>
      </w:r>
    </w:p>
    <w:p w:rsidR="001155A8" w:rsidRDefault="001155A8" w:rsidP="001155A8">
      <w:pPr>
        <w:pStyle w:val="a7"/>
        <w:jc w:val="both"/>
        <w:rPr>
          <w:rFonts w:ascii="Times New Roman" w:hAnsi="Times New Roman" w:cs="Times New Roman"/>
          <w:sz w:val="28"/>
          <w:szCs w:val="28"/>
        </w:rPr>
      </w:pPr>
      <w:r w:rsidRPr="001155A8">
        <w:rPr>
          <w:rFonts w:ascii="Times New Roman" w:hAnsi="Times New Roman" w:cs="Times New Roman"/>
          <w:sz w:val="28"/>
          <w:szCs w:val="28"/>
        </w:rPr>
        <w:t>35. Формулировка задания, допущений и ограничений при оценке недвижимости.</w:t>
      </w:r>
    </w:p>
    <w:p w:rsidR="001155A8" w:rsidRPr="001155A8" w:rsidRDefault="001155A8" w:rsidP="001155A8">
      <w:pPr>
        <w:pStyle w:val="a7"/>
        <w:spacing w:line="240" w:lineRule="auto"/>
        <w:jc w:val="center"/>
        <w:rPr>
          <w:rFonts w:ascii="Times New Roman" w:hAnsi="Times New Roman" w:cs="Times New Roman"/>
          <w:b/>
          <w:sz w:val="28"/>
          <w:szCs w:val="28"/>
        </w:rPr>
      </w:pPr>
    </w:p>
    <w:p w:rsidR="00C80F12" w:rsidRPr="003869E8" w:rsidRDefault="003869E8" w:rsidP="001155A8">
      <w:pPr>
        <w:pStyle w:val="a7"/>
        <w:numPr>
          <w:ilvl w:val="0"/>
          <w:numId w:val="5"/>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рекомендованной литературы</w:t>
      </w:r>
    </w:p>
    <w:p w:rsidR="006E1ADB" w:rsidRPr="006E1ADB" w:rsidRDefault="00877DBC" w:rsidP="007B353B">
      <w:pPr>
        <w:spacing w:after="0"/>
        <w:jc w:val="center"/>
        <w:rPr>
          <w:rFonts w:ascii="Times New Roman" w:hAnsi="Times New Roman" w:cs="Times New Roman"/>
          <w:b/>
          <w:sz w:val="28"/>
          <w:szCs w:val="28"/>
        </w:rPr>
      </w:pPr>
      <w:r w:rsidRPr="003869E8">
        <w:rPr>
          <w:rFonts w:ascii="Times New Roman" w:hAnsi="Times New Roman" w:cs="Times New Roman"/>
          <w:b/>
          <w:sz w:val="28"/>
          <w:szCs w:val="28"/>
        </w:rPr>
        <w:t>5</w:t>
      </w:r>
      <w:r w:rsidR="00C80F12" w:rsidRPr="003869E8">
        <w:rPr>
          <w:rFonts w:ascii="Times New Roman" w:hAnsi="Times New Roman" w:cs="Times New Roman"/>
          <w:b/>
          <w:sz w:val="28"/>
          <w:szCs w:val="28"/>
        </w:rPr>
        <w:t>.1. Основная литература</w:t>
      </w:r>
      <w:r w:rsidR="003869E8">
        <w:rPr>
          <w:rFonts w:ascii="Times New Roman" w:hAnsi="Times New Roman" w:cs="Times New Roman"/>
          <w:b/>
          <w:sz w:val="28"/>
          <w:szCs w:val="28"/>
        </w:rPr>
        <w:t>:</w:t>
      </w:r>
    </w:p>
    <w:p w:rsidR="007B353B" w:rsidRPr="007B353B" w:rsidRDefault="007B353B" w:rsidP="007B353B">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Pr="007B353B">
        <w:rPr>
          <w:rFonts w:ascii="Times New Roman" w:hAnsi="Times New Roman" w:cs="Times New Roman"/>
          <w:sz w:val="28"/>
          <w:szCs w:val="28"/>
        </w:rPr>
        <w:t>Мищенко, В. В. Оценка недвижимости [Электронный ресурс] : учебное пособие для студентов направления подготовки 080100.62 «Экономика», профиль 080107.62 «Финансы и кредит» всех форм обучения / В. В. Мищенко; ФГБОУ ВПО «</w:t>
      </w:r>
      <w:proofErr w:type="spellStart"/>
      <w:r w:rsidRPr="007B353B">
        <w:rPr>
          <w:rFonts w:ascii="Times New Roman" w:hAnsi="Times New Roman" w:cs="Times New Roman"/>
          <w:sz w:val="28"/>
          <w:szCs w:val="28"/>
        </w:rPr>
        <w:t>Кузбас</w:t>
      </w:r>
      <w:proofErr w:type="spellEnd"/>
      <w:r w:rsidRPr="007B353B">
        <w:rPr>
          <w:rFonts w:ascii="Times New Roman" w:hAnsi="Times New Roman" w:cs="Times New Roman"/>
          <w:sz w:val="28"/>
          <w:szCs w:val="28"/>
        </w:rPr>
        <w:t xml:space="preserve">. гос. </w:t>
      </w:r>
      <w:proofErr w:type="spellStart"/>
      <w:r w:rsidRPr="007B353B">
        <w:rPr>
          <w:rFonts w:ascii="Times New Roman" w:hAnsi="Times New Roman" w:cs="Times New Roman"/>
          <w:sz w:val="28"/>
          <w:szCs w:val="28"/>
        </w:rPr>
        <w:t>техн</w:t>
      </w:r>
      <w:proofErr w:type="spellEnd"/>
      <w:r w:rsidRPr="007B353B">
        <w:rPr>
          <w:rFonts w:ascii="Times New Roman" w:hAnsi="Times New Roman" w:cs="Times New Roman"/>
          <w:sz w:val="28"/>
          <w:szCs w:val="28"/>
        </w:rPr>
        <w:t>. ун-т им. Т. Ф. Горбачева», Каф</w:t>
      </w:r>
      <w:proofErr w:type="gramStart"/>
      <w:r w:rsidRPr="007B353B">
        <w:rPr>
          <w:rFonts w:ascii="Times New Roman" w:hAnsi="Times New Roman" w:cs="Times New Roman"/>
          <w:sz w:val="28"/>
          <w:szCs w:val="28"/>
        </w:rPr>
        <w:t>.</w:t>
      </w:r>
      <w:proofErr w:type="gramEnd"/>
      <w:r w:rsidRPr="007B353B">
        <w:rPr>
          <w:rFonts w:ascii="Times New Roman" w:hAnsi="Times New Roman" w:cs="Times New Roman"/>
          <w:sz w:val="28"/>
          <w:szCs w:val="28"/>
        </w:rPr>
        <w:t xml:space="preserve"> </w:t>
      </w:r>
      <w:proofErr w:type="gramStart"/>
      <w:r w:rsidRPr="007B353B">
        <w:rPr>
          <w:rFonts w:ascii="Times New Roman" w:hAnsi="Times New Roman" w:cs="Times New Roman"/>
          <w:sz w:val="28"/>
          <w:szCs w:val="28"/>
        </w:rPr>
        <w:t>ф</w:t>
      </w:r>
      <w:proofErr w:type="gramEnd"/>
      <w:r w:rsidRPr="007B353B">
        <w:rPr>
          <w:rFonts w:ascii="Times New Roman" w:hAnsi="Times New Roman" w:cs="Times New Roman"/>
          <w:sz w:val="28"/>
          <w:szCs w:val="28"/>
        </w:rPr>
        <w:t>инансов и кредита. – Кемерово</w:t>
      </w:r>
      <w:proofErr w:type="gramStart"/>
      <w:r w:rsidRPr="007B353B">
        <w:rPr>
          <w:rFonts w:ascii="Times New Roman" w:hAnsi="Times New Roman" w:cs="Times New Roman"/>
          <w:sz w:val="28"/>
          <w:szCs w:val="28"/>
        </w:rPr>
        <w:t xml:space="preserve"> :</w:t>
      </w:r>
      <w:proofErr w:type="gramEnd"/>
      <w:r w:rsidRPr="007B353B">
        <w:rPr>
          <w:rFonts w:ascii="Times New Roman" w:hAnsi="Times New Roman" w:cs="Times New Roman"/>
          <w:sz w:val="28"/>
          <w:szCs w:val="28"/>
        </w:rPr>
        <w:t xml:space="preserve"> Издательство </w:t>
      </w:r>
      <w:proofErr w:type="spellStart"/>
      <w:r w:rsidRPr="007B353B">
        <w:rPr>
          <w:rFonts w:ascii="Times New Roman" w:hAnsi="Times New Roman" w:cs="Times New Roman"/>
          <w:sz w:val="28"/>
          <w:szCs w:val="28"/>
        </w:rPr>
        <w:t>КузГТУ</w:t>
      </w:r>
      <w:proofErr w:type="spellEnd"/>
      <w:r w:rsidRPr="007B353B">
        <w:rPr>
          <w:rFonts w:ascii="Times New Roman" w:hAnsi="Times New Roman" w:cs="Times New Roman"/>
          <w:sz w:val="28"/>
          <w:szCs w:val="28"/>
        </w:rPr>
        <w:t>, 2013. – 183 с.1 электрон</w:t>
      </w:r>
      <w:proofErr w:type="gramStart"/>
      <w:r w:rsidRPr="007B353B">
        <w:rPr>
          <w:rFonts w:ascii="Times New Roman" w:hAnsi="Times New Roman" w:cs="Times New Roman"/>
          <w:sz w:val="28"/>
          <w:szCs w:val="28"/>
        </w:rPr>
        <w:t>.</w:t>
      </w:r>
      <w:proofErr w:type="gramEnd"/>
      <w:r w:rsidRPr="007B353B">
        <w:rPr>
          <w:rFonts w:ascii="Times New Roman" w:hAnsi="Times New Roman" w:cs="Times New Roman"/>
          <w:sz w:val="28"/>
          <w:szCs w:val="28"/>
        </w:rPr>
        <w:t xml:space="preserve"> </w:t>
      </w:r>
      <w:proofErr w:type="gramStart"/>
      <w:r w:rsidRPr="007B353B">
        <w:rPr>
          <w:rFonts w:ascii="Times New Roman" w:hAnsi="Times New Roman" w:cs="Times New Roman"/>
          <w:sz w:val="28"/>
          <w:szCs w:val="28"/>
        </w:rPr>
        <w:t>о</w:t>
      </w:r>
      <w:proofErr w:type="gramEnd"/>
      <w:r w:rsidRPr="007B353B">
        <w:rPr>
          <w:rFonts w:ascii="Times New Roman" w:hAnsi="Times New Roman" w:cs="Times New Roman"/>
          <w:sz w:val="28"/>
          <w:szCs w:val="28"/>
        </w:rPr>
        <w:t>пт. диск (</w:t>
      </w:r>
      <w:r w:rsidRPr="007B353B">
        <w:rPr>
          <w:rFonts w:ascii="Times New Roman" w:hAnsi="Times New Roman" w:cs="Times New Roman"/>
          <w:sz w:val="28"/>
          <w:szCs w:val="28"/>
          <w:lang w:val="en-US"/>
        </w:rPr>
        <w:t>CD</w:t>
      </w:r>
      <w:r w:rsidRPr="007B353B">
        <w:rPr>
          <w:rFonts w:ascii="Times New Roman" w:hAnsi="Times New Roman" w:cs="Times New Roman"/>
          <w:sz w:val="28"/>
          <w:szCs w:val="28"/>
        </w:rPr>
        <w:t>-</w:t>
      </w:r>
      <w:r w:rsidRPr="007B353B">
        <w:rPr>
          <w:rFonts w:ascii="Times New Roman" w:hAnsi="Times New Roman" w:cs="Times New Roman"/>
          <w:sz w:val="28"/>
          <w:szCs w:val="28"/>
          <w:lang w:val="en-US"/>
        </w:rPr>
        <w:t>ROM</w:t>
      </w:r>
      <w:r w:rsidRPr="007B353B">
        <w:rPr>
          <w:rFonts w:ascii="Times New Roman" w:hAnsi="Times New Roman" w:cs="Times New Roman"/>
          <w:sz w:val="28"/>
          <w:szCs w:val="28"/>
        </w:rPr>
        <w:t xml:space="preserve">) – Доступна электронная версия: </w:t>
      </w:r>
      <w:hyperlink r:id="rId9" w:history="1">
        <w:r w:rsidRPr="007B353B">
          <w:rPr>
            <w:rStyle w:val="a9"/>
            <w:rFonts w:ascii="Times New Roman" w:hAnsi="Times New Roman" w:cs="Times New Roman"/>
            <w:sz w:val="28"/>
            <w:szCs w:val="28"/>
            <w:lang w:val="en-US"/>
          </w:rPr>
          <w:t>http</w:t>
        </w:r>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library</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kuzstu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ru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meto</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php</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n</w:t>
        </w:r>
        <w:r w:rsidRPr="007B353B">
          <w:rPr>
            <w:rStyle w:val="a9"/>
            <w:rFonts w:ascii="Times New Roman" w:hAnsi="Times New Roman" w:cs="Times New Roman"/>
            <w:sz w:val="28"/>
            <w:szCs w:val="28"/>
          </w:rPr>
          <w:t>=91072&amp;</w:t>
        </w:r>
        <w:r w:rsidRPr="007B353B">
          <w:rPr>
            <w:rStyle w:val="a9"/>
            <w:rFonts w:ascii="Times New Roman" w:hAnsi="Times New Roman" w:cs="Times New Roman"/>
            <w:sz w:val="28"/>
            <w:szCs w:val="28"/>
            <w:lang w:val="en-US"/>
          </w:rPr>
          <w:t>type</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utchposob</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common</w:t>
        </w:r>
      </w:hyperlink>
      <w:r w:rsidRPr="007B353B">
        <w:rPr>
          <w:rFonts w:ascii="Times New Roman" w:hAnsi="Times New Roman" w:cs="Times New Roman"/>
          <w:sz w:val="28"/>
          <w:szCs w:val="28"/>
        </w:rPr>
        <w:t xml:space="preserve"> </w:t>
      </w:r>
    </w:p>
    <w:p w:rsidR="007B353B" w:rsidRPr="007B353B" w:rsidRDefault="007B353B" w:rsidP="007B353B">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7B353B">
        <w:rPr>
          <w:rFonts w:ascii="Times New Roman" w:hAnsi="Times New Roman" w:cs="Times New Roman"/>
          <w:sz w:val="28"/>
          <w:szCs w:val="28"/>
        </w:rPr>
        <w:t>Ермолаева, Г. С. Оценка недвижимости [Электронный ресурс] : конспект лекций для студентов направления подготовки 38.03.01 «Экономика», образовательная программа «Финансы и кредит», всех форм обучения / Г. С. Ермолаева ; ФГБОУ ВО «</w:t>
      </w:r>
      <w:proofErr w:type="spellStart"/>
      <w:r w:rsidRPr="007B353B">
        <w:rPr>
          <w:rFonts w:ascii="Times New Roman" w:hAnsi="Times New Roman" w:cs="Times New Roman"/>
          <w:sz w:val="28"/>
          <w:szCs w:val="28"/>
        </w:rPr>
        <w:t>Кузбас</w:t>
      </w:r>
      <w:proofErr w:type="spellEnd"/>
      <w:r w:rsidRPr="007B353B">
        <w:rPr>
          <w:rFonts w:ascii="Times New Roman" w:hAnsi="Times New Roman" w:cs="Times New Roman"/>
          <w:sz w:val="28"/>
          <w:szCs w:val="28"/>
        </w:rPr>
        <w:t xml:space="preserve">. гос. </w:t>
      </w:r>
      <w:proofErr w:type="spellStart"/>
      <w:r w:rsidRPr="007B353B">
        <w:rPr>
          <w:rFonts w:ascii="Times New Roman" w:hAnsi="Times New Roman" w:cs="Times New Roman"/>
          <w:sz w:val="28"/>
          <w:szCs w:val="28"/>
        </w:rPr>
        <w:t>техн</w:t>
      </w:r>
      <w:proofErr w:type="spellEnd"/>
      <w:r w:rsidRPr="007B353B">
        <w:rPr>
          <w:rFonts w:ascii="Times New Roman" w:hAnsi="Times New Roman" w:cs="Times New Roman"/>
          <w:sz w:val="28"/>
          <w:szCs w:val="28"/>
        </w:rPr>
        <w:t>. ун-т им. Т. Ф. Горбачева», Каф</w:t>
      </w:r>
      <w:proofErr w:type="gramStart"/>
      <w:r w:rsidRPr="007B353B">
        <w:rPr>
          <w:rFonts w:ascii="Times New Roman" w:hAnsi="Times New Roman" w:cs="Times New Roman"/>
          <w:sz w:val="28"/>
          <w:szCs w:val="28"/>
        </w:rPr>
        <w:t>.</w:t>
      </w:r>
      <w:proofErr w:type="gramEnd"/>
      <w:r w:rsidRPr="007B353B">
        <w:rPr>
          <w:rFonts w:ascii="Times New Roman" w:hAnsi="Times New Roman" w:cs="Times New Roman"/>
          <w:sz w:val="28"/>
          <w:szCs w:val="28"/>
        </w:rPr>
        <w:t xml:space="preserve"> </w:t>
      </w:r>
      <w:proofErr w:type="gramStart"/>
      <w:r w:rsidRPr="007B353B">
        <w:rPr>
          <w:rFonts w:ascii="Times New Roman" w:hAnsi="Times New Roman" w:cs="Times New Roman"/>
          <w:sz w:val="28"/>
          <w:szCs w:val="28"/>
        </w:rPr>
        <w:t>ф</w:t>
      </w:r>
      <w:proofErr w:type="gramEnd"/>
      <w:r w:rsidRPr="007B353B">
        <w:rPr>
          <w:rFonts w:ascii="Times New Roman" w:hAnsi="Times New Roman" w:cs="Times New Roman"/>
          <w:sz w:val="28"/>
          <w:szCs w:val="28"/>
        </w:rPr>
        <w:t>инансов и кредита. – Кемерово</w:t>
      </w:r>
      <w:proofErr w:type="gramStart"/>
      <w:r w:rsidRPr="007B353B">
        <w:rPr>
          <w:rFonts w:ascii="Times New Roman" w:hAnsi="Times New Roman" w:cs="Times New Roman"/>
          <w:sz w:val="28"/>
          <w:szCs w:val="28"/>
        </w:rPr>
        <w:t xml:space="preserve"> :</w:t>
      </w:r>
      <w:proofErr w:type="gramEnd"/>
      <w:r w:rsidRPr="007B353B">
        <w:rPr>
          <w:rFonts w:ascii="Times New Roman" w:hAnsi="Times New Roman" w:cs="Times New Roman"/>
          <w:sz w:val="28"/>
          <w:szCs w:val="28"/>
        </w:rPr>
        <w:t xml:space="preserve"> Издательство </w:t>
      </w:r>
      <w:proofErr w:type="spellStart"/>
      <w:r w:rsidRPr="007B353B">
        <w:rPr>
          <w:rFonts w:ascii="Times New Roman" w:hAnsi="Times New Roman" w:cs="Times New Roman"/>
          <w:sz w:val="28"/>
          <w:szCs w:val="28"/>
        </w:rPr>
        <w:t>КузГТУ</w:t>
      </w:r>
      <w:proofErr w:type="spellEnd"/>
      <w:r w:rsidRPr="007B353B">
        <w:rPr>
          <w:rFonts w:ascii="Times New Roman" w:hAnsi="Times New Roman" w:cs="Times New Roman"/>
          <w:sz w:val="28"/>
          <w:szCs w:val="28"/>
        </w:rPr>
        <w:t>, 2016. – 94 с.1 электрон</w:t>
      </w:r>
      <w:proofErr w:type="gramStart"/>
      <w:r w:rsidRPr="007B353B">
        <w:rPr>
          <w:rFonts w:ascii="Times New Roman" w:hAnsi="Times New Roman" w:cs="Times New Roman"/>
          <w:sz w:val="28"/>
          <w:szCs w:val="28"/>
        </w:rPr>
        <w:t>.</w:t>
      </w:r>
      <w:proofErr w:type="gramEnd"/>
      <w:r w:rsidRPr="007B353B">
        <w:rPr>
          <w:rFonts w:ascii="Times New Roman" w:hAnsi="Times New Roman" w:cs="Times New Roman"/>
          <w:sz w:val="28"/>
          <w:szCs w:val="28"/>
        </w:rPr>
        <w:t xml:space="preserve"> </w:t>
      </w:r>
      <w:proofErr w:type="gramStart"/>
      <w:r w:rsidRPr="007B353B">
        <w:rPr>
          <w:rFonts w:ascii="Times New Roman" w:hAnsi="Times New Roman" w:cs="Times New Roman"/>
          <w:sz w:val="28"/>
          <w:szCs w:val="28"/>
        </w:rPr>
        <w:t>о</w:t>
      </w:r>
      <w:proofErr w:type="gramEnd"/>
      <w:r w:rsidRPr="007B353B">
        <w:rPr>
          <w:rFonts w:ascii="Times New Roman" w:hAnsi="Times New Roman" w:cs="Times New Roman"/>
          <w:sz w:val="28"/>
          <w:szCs w:val="28"/>
        </w:rPr>
        <w:t>пт. диск (</w:t>
      </w:r>
      <w:r w:rsidRPr="007B353B">
        <w:rPr>
          <w:rFonts w:ascii="Times New Roman" w:hAnsi="Times New Roman" w:cs="Times New Roman"/>
          <w:sz w:val="28"/>
          <w:szCs w:val="28"/>
          <w:lang w:val="en-US"/>
        </w:rPr>
        <w:t>CD</w:t>
      </w:r>
      <w:r w:rsidRPr="007B353B">
        <w:rPr>
          <w:rFonts w:ascii="Times New Roman" w:hAnsi="Times New Roman" w:cs="Times New Roman"/>
          <w:sz w:val="28"/>
          <w:szCs w:val="28"/>
        </w:rPr>
        <w:t>-</w:t>
      </w:r>
      <w:r w:rsidRPr="007B353B">
        <w:rPr>
          <w:rFonts w:ascii="Times New Roman" w:hAnsi="Times New Roman" w:cs="Times New Roman"/>
          <w:sz w:val="28"/>
          <w:szCs w:val="28"/>
          <w:lang w:val="en-US"/>
        </w:rPr>
        <w:t>ROM</w:t>
      </w:r>
      <w:r w:rsidRPr="007B353B">
        <w:rPr>
          <w:rFonts w:ascii="Times New Roman" w:hAnsi="Times New Roman" w:cs="Times New Roman"/>
          <w:sz w:val="28"/>
          <w:szCs w:val="28"/>
        </w:rPr>
        <w:t xml:space="preserve">) – Доступна электронная версия: </w:t>
      </w:r>
      <w:hyperlink r:id="rId10" w:history="1">
        <w:r w:rsidRPr="007B353B">
          <w:rPr>
            <w:rStyle w:val="a9"/>
            <w:rFonts w:ascii="Times New Roman" w:hAnsi="Times New Roman" w:cs="Times New Roman"/>
            <w:sz w:val="28"/>
            <w:szCs w:val="28"/>
            <w:lang w:val="en-US"/>
          </w:rPr>
          <w:t>http</w:t>
        </w:r>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library</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kuzstu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ru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meto</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php</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n</w:t>
        </w:r>
        <w:r w:rsidRPr="007B353B">
          <w:rPr>
            <w:rStyle w:val="a9"/>
            <w:rFonts w:ascii="Times New Roman" w:hAnsi="Times New Roman" w:cs="Times New Roman"/>
            <w:sz w:val="28"/>
            <w:szCs w:val="28"/>
          </w:rPr>
          <w:t>=91404&amp;</w:t>
        </w:r>
        <w:r w:rsidRPr="007B353B">
          <w:rPr>
            <w:rStyle w:val="a9"/>
            <w:rFonts w:ascii="Times New Roman" w:hAnsi="Times New Roman" w:cs="Times New Roman"/>
            <w:sz w:val="28"/>
            <w:szCs w:val="28"/>
            <w:lang w:val="en-US"/>
          </w:rPr>
          <w:t>type</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utchposob</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common</w:t>
        </w:r>
      </w:hyperlink>
      <w:r w:rsidRPr="007B353B">
        <w:rPr>
          <w:rFonts w:ascii="Times New Roman" w:hAnsi="Times New Roman" w:cs="Times New Roman"/>
          <w:sz w:val="28"/>
          <w:szCs w:val="28"/>
        </w:rPr>
        <w:t xml:space="preserve"> </w:t>
      </w:r>
    </w:p>
    <w:p w:rsidR="007B353B" w:rsidRDefault="007B353B" w:rsidP="00540B5D">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7B353B">
        <w:rPr>
          <w:rFonts w:ascii="Times New Roman" w:hAnsi="Times New Roman" w:cs="Times New Roman"/>
          <w:sz w:val="28"/>
          <w:szCs w:val="28"/>
        </w:rPr>
        <w:t>Угляница, А. В. Оценка собственности [Текст]</w:t>
      </w:r>
      <w:proofErr w:type="gramStart"/>
      <w:r w:rsidRPr="007B353B">
        <w:rPr>
          <w:rFonts w:ascii="Times New Roman" w:hAnsi="Times New Roman" w:cs="Times New Roman"/>
          <w:sz w:val="28"/>
          <w:szCs w:val="28"/>
        </w:rPr>
        <w:t xml:space="preserve"> :</w:t>
      </w:r>
      <w:proofErr w:type="gramEnd"/>
      <w:r w:rsidRPr="007B353B">
        <w:rPr>
          <w:rFonts w:ascii="Times New Roman" w:hAnsi="Times New Roman" w:cs="Times New Roman"/>
          <w:sz w:val="28"/>
          <w:szCs w:val="28"/>
        </w:rPr>
        <w:t xml:space="preserve"> учебное пособие для студентов специальности 270115 "Экспертиза и управление недвижимостью" / А. В. </w:t>
      </w:r>
      <w:proofErr w:type="spellStart"/>
      <w:r w:rsidRPr="007B353B">
        <w:rPr>
          <w:rFonts w:ascii="Times New Roman" w:hAnsi="Times New Roman" w:cs="Times New Roman"/>
          <w:sz w:val="28"/>
          <w:szCs w:val="28"/>
        </w:rPr>
        <w:t>Угляница</w:t>
      </w:r>
      <w:proofErr w:type="spellEnd"/>
      <w:r w:rsidRPr="007B353B">
        <w:rPr>
          <w:rFonts w:ascii="Times New Roman" w:hAnsi="Times New Roman" w:cs="Times New Roman"/>
          <w:sz w:val="28"/>
          <w:szCs w:val="28"/>
        </w:rPr>
        <w:t xml:space="preserve">, А. В. Исаенко, О. М. </w:t>
      </w:r>
      <w:proofErr w:type="spellStart"/>
      <w:r w:rsidRPr="007B353B">
        <w:rPr>
          <w:rFonts w:ascii="Times New Roman" w:hAnsi="Times New Roman" w:cs="Times New Roman"/>
          <w:sz w:val="28"/>
          <w:szCs w:val="28"/>
        </w:rPr>
        <w:t>Скоморохова</w:t>
      </w:r>
      <w:proofErr w:type="spellEnd"/>
      <w:r w:rsidRPr="007B353B">
        <w:rPr>
          <w:rFonts w:ascii="Times New Roman" w:hAnsi="Times New Roman" w:cs="Times New Roman"/>
          <w:sz w:val="28"/>
          <w:szCs w:val="28"/>
        </w:rPr>
        <w:t xml:space="preserve"> ; ГОУ ВПО "</w:t>
      </w:r>
      <w:proofErr w:type="spellStart"/>
      <w:r w:rsidRPr="007B353B">
        <w:rPr>
          <w:rFonts w:ascii="Times New Roman" w:hAnsi="Times New Roman" w:cs="Times New Roman"/>
          <w:sz w:val="28"/>
          <w:szCs w:val="28"/>
        </w:rPr>
        <w:t>Кузбас</w:t>
      </w:r>
      <w:proofErr w:type="spellEnd"/>
      <w:r w:rsidRPr="007B353B">
        <w:rPr>
          <w:rFonts w:ascii="Times New Roman" w:hAnsi="Times New Roman" w:cs="Times New Roman"/>
          <w:sz w:val="28"/>
          <w:szCs w:val="28"/>
        </w:rPr>
        <w:t xml:space="preserve">. гос. </w:t>
      </w:r>
      <w:proofErr w:type="spellStart"/>
      <w:r w:rsidRPr="007B353B">
        <w:rPr>
          <w:rFonts w:ascii="Times New Roman" w:hAnsi="Times New Roman" w:cs="Times New Roman"/>
          <w:sz w:val="28"/>
          <w:szCs w:val="28"/>
        </w:rPr>
        <w:t>техн</w:t>
      </w:r>
      <w:proofErr w:type="spellEnd"/>
      <w:r w:rsidRPr="007B353B">
        <w:rPr>
          <w:rFonts w:ascii="Times New Roman" w:hAnsi="Times New Roman" w:cs="Times New Roman"/>
          <w:sz w:val="28"/>
          <w:szCs w:val="28"/>
        </w:rPr>
        <w:t>. ун-т". – Кемерово</w:t>
      </w:r>
      <w:proofErr w:type="gramStart"/>
      <w:r w:rsidRPr="007B353B">
        <w:rPr>
          <w:rFonts w:ascii="Times New Roman" w:hAnsi="Times New Roman" w:cs="Times New Roman"/>
          <w:sz w:val="28"/>
          <w:szCs w:val="28"/>
        </w:rPr>
        <w:t xml:space="preserve"> :</w:t>
      </w:r>
      <w:proofErr w:type="gramEnd"/>
      <w:r w:rsidRPr="007B353B">
        <w:rPr>
          <w:rFonts w:ascii="Times New Roman" w:hAnsi="Times New Roman" w:cs="Times New Roman"/>
          <w:sz w:val="28"/>
          <w:szCs w:val="28"/>
        </w:rPr>
        <w:t xml:space="preserve"> Издательство </w:t>
      </w:r>
      <w:proofErr w:type="spellStart"/>
      <w:r w:rsidRPr="007B353B">
        <w:rPr>
          <w:rFonts w:ascii="Times New Roman" w:hAnsi="Times New Roman" w:cs="Times New Roman"/>
          <w:sz w:val="28"/>
          <w:szCs w:val="28"/>
        </w:rPr>
        <w:t>КузГТУ</w:t>
      </w:r>
      <w:proofErr w:type="spellEnd"/>
      <w:r w:rsidRPr="007B353B">
        <w:rPr>
          <w:rFonts w:ascii="Times New Roman" w:hAnsi="Times New Roman" w:cs="Times New Roman"/>
          <w:sz w:val="28"/>
          <w:szCs w:val="28"/>
        </w:rPr>
        <w:t xml:space="preserve">, 2009. – 226 с. – Доступна электронная версия: </w:t>
      </w:r>
      <w:hyperlink r:id="rId11" w:history="1">
        <w:r w:rsidRPr="007B353B">
          <w:rPr>
            <w:rStyle w:val="a9"/>
            <w:rFonts w:ascii="Times New Roman" w:hAnsi="Times New Roman" w:cs="Times New Roman"/>
            <w:sz w:val="28"/>
            <w:szCs w:val="28"/>
            <w:lang w:val="en-US"/>
          </w:rPr>
          <w:t>http</w:t>
        </w:r>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library</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kuzstu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ru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meto</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php</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n</w:t>
        </w:r>
        <w:r w:rsidRPr="007B353B">
          <w:rPr>
            <w:rStyle w:val="a9"/>
            <w:rFonts w:ascii="Times New Roman" w:hAnsi="Times New Roman" w:cs="Times New Roman"/>
            <w:sz w:val="28"/>
            <w:szCs w:val="28"/>
          </w:rPr>
          <w:t>=90383&amp;</w:t>
        </w:r>
        <w:r w:rsidRPr="007B353B">
          <w:rPr>
            <w:rStyle w:val="a9"/>
            <w:rFonts w:ascii="Times New Roman" w:hAnsi="Times New Roman" w:cs="Times New Roman"/>
            <w:sz w:val="28"/>
            <w:szCs w:val="28"/>
            <w:lang w:val="en-US"/>
          </w:rPr>
          <w:t>type</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utchposob</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common</w:t>
        </w:r>
      </w:hyperlink>
      <w:r w:rsidRPr="007B353B">
        <w:rPr>
          <w:rFonts w:ascii="Times New Roman" w:hAnsi="Times New Roman" w:cs="Times New Roman"/>
          <w:sz w:val="28"/>
          <w:szCs w:val="28"/>
        </w:rPr>
        <w:t xml:space="preserve"> </w:t>
      </w:r>
    </w:p>
    <w:p w:rsidR="00540B5D" w:rsidRPr="00540B5D" w:rsidRDefault="00540B5D" w:rsidP="00540B5D">
      <w:pPr>
        <w:spacing w:after="0"/>
        <w:ind w:firstLine="708"/>
        <w:jc w:val="both"/>
        <w:rPr>
          <w:rFonts w:ascii="Times New Roman" w:hAnsi="Times New Roman" w:cs="Times New Roman"/>
          <w:sz w:val="28"/>
          <w:szCs w:val="28"/>
        </w:rPr>
      </w:pPr>
    </w:p>
    <w:p w:rsidR="007B353B" w:rsidRPr="007B353B" w:rsidRDefault="007B353B" w:rsidP="007B353B">
      <w:pPr>
        <w:spacing w:line="240" w:lineRule="auto"/>
        <w:jc w:val="center"/>
        <w:rPr>
          <w:rFonts w:ascii="Times New Roman" w:hAnsi="Times New Roman" w:cs="Times New Roman"/>
          <w:sz w:val="28"/>
          <w:szCs w:val="28"/>
        </w:rPr>
      </w:pPr>
      <w:r>
        <w:rPr>
          <w:rFonts w:ascii="Times New Roman" w:hAnsi="Times New Roman" w:cs="Times New Roman"/>
          <w:b/>
          <w:sz w:val="28"/>
          <w:szCs w:val="28"/>
        </w:rPr>
        <w:t>5</w:t>
      </w:r>
      <w:r w:rsidRPr="007B353B">
        <w:rPr>
          <w:rFonts w:ascii="Times New Roman" w:hAnsi="Times New Roman" w:cs="Times New Roman"/>
          <w:b/>
          <w:sz w:val="28"/>
          <w:szCs w:val="28"/>
        </w:rPr>
        <w:t>.2 Дополнительная литература</w:t>
      </w:r>
    </w:p>
    <w:p w:rsidR="007B353B" w:rsidRPr="007B353B" w:rsidRDefault="007B353B" w:rsidP="007B353B">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rPr>
        <w:t>4.</w:t>
      </w:r>
      <w:r w:rsidRPr="007B353B">
        <w:rPr>
          <w:rFonts w:ascii="Times New Roman" w:hAnsi="Times New Roman" w:cs="Times New Roman"/>
          <w:sz w:val="28"/>
          <w:szCs w:val="28"/>
        </w:rPr>
        <w:t>Исаенко, А. В. Оценка объектов недвижимости и бизнеса [Текст]</w:t>
      </w:r>
      <w:proofErr w:type="gramStart"/>
      <w:r w:rsidRPr="007B353B">
        <w:rPr>
          <w:rFonts w:ascii="Times New Roman" w:hAnsi="Times New Roman" w:cs="Times New Roman"/>
          <w:sz w:val="28"/>
          <w:szCs w:val="28"/>
        </w:rPr>
        <w:t xml:space="preserve"> :</w:t>
      </w:r>
      <w:proofErr w:type="gramEnd"/>
      <w:r w:rsidRPr="007B353B">
        <w:rPr>
          <w:rFonts w:ascii="Times New Roman" w:hAnsi="Times New Roman" w:cs="Times New Roman"/>
          <w:sz w:val="28"/>
          <w:szCs w:val="28"/>
        </w:rPr>
        <w:t xml:space="preserve"> учебное пособие [для студентов вузов, обучающихся по специальности 270115 "Экспертиза и управление недвижимостью] / А. В. Исаенко, О. М. </w:t>
      </w:r>
      <w:proofErr w:type="spellStart"/>
      <w:r w:rsidRPr="007B353B">
        <w:rPr>
          <w:rFonts w:ascii="Times New Roman" w:hAnsi="Times New Roman" w:cs="Times New Roman"/>
          <w:sz w:val="28"/>
          <w:szCs w:val="28"/>
        </w:rPr>
        <w:t>Скоморохова</w:t>
      </w:r>
      <w:proofErr w:type="spellEnd"/>
      <w:r w:rsidRPr="007B353B">
        <w:rPr>
          <w:rFonts w:ascii="Times New Roman" w:hAnsi="Times New Roman" w:cs="Times New Roman"/>
          <w:sz w:val="28"/>
          <w:szCs w:val="28"/>
        </w:rPr>
        <w:t xml:space="preserve">, А. В. </w:t>
      </w:r>
      <w:proofErr w:type="spellStart"/>
      <w:r w:rsidRPr="007B353B">
        <w:rPr>
          <w:rFonts w:ascii="Times New Roman" w:hAnsi="Times New Roman" w:cs="Times New Roman"/>
          <w:sz w:val="28"/>
          <w:szCs w:val="28"/>
        </w:rPr>
        <w:t>Угляница</w:t>
      </w:r>
      <w:proofErr w:type="spellEnd"/>
      <w:r w:rsidRPr="007B353B">
        <w:rPr>
          <w:rFonts w:ascii="Times New Roman" w:hAnsi="Times New Roman" w:cs="Times New Roman"/>
          <w:sz w:val="28"/>
          <w:szCs w:val="28"/>
        </w:rPr>
        <w:t>; ГОУ ВПО «</w:t>
      </w:r>
      <w:proofErr w:type="spellStart"/>
      <w:r w:rsidRPr="007B353B">
        <w:rPr>
          <w:rFonts w:ascii="Times New Roman" w:hAnsi="Times New Roman" w:cs="Times New Roman"/>
          <w:sz w:val="28"/>
          <w:szCs w:val="28"/>
        </w:rPr>
        <w:t>Кузбас</w:t>
      </w:r>
      <w:proofErr w:type="spellEnd"/>
      <w:r w:rsidRPr="007B353B">
        <w:rPr>
          <w:rFonts w:ascii="Times New Roman" w:hAnsi="Times New Roman" w:cs="Times New Roman"/>
          <w:sz w:val="28"/>
          <w:szCs w:val="28"/>
        </w:rPr>
        <w:t xml:space="preserve">. гос. </w:t>
      </w:r>
      <w:proofErr w:type="spellStart"/>
      <w:r w:rsidRPr="007B353B">
        <w:rPr>
          <w:rFonts w:ascii="Times New Roman" w:hAnsi="Times New Roman" w:cs="Times New Roman"/>
          <w:sz w:val="28"/>
          <w:szCs w:val="28"/>
        </w:rPr>
        <w:t>техн</w:t>
      </w:r>
      <w:proofErr w:type="spellEnd"/>
      <w:r w:rsidRPr="007B353B">
        <w:rPr>
          <w:rFonts w:ascii="Times New Roman" w:hAnsi="Times New Roman" w:cs="Times New Roman"/>
          <w:sz w:val="28"/>
          <w:szCs w:val="28"/>
        </w:rPr>
        <w:t>. ун-т». – Кемерово</w:t>
      </w:r>
      <w:proofErr w:type="gramStart"/>
      <w:r w:rsidRPr="007B353B">
        <w:rPr>
          <w:rFonts w:ascii="Times New Roman" w:hAnsi="Times New Roman" w:cs="Times New Roman"/>
          <w:sz w:val="28"/>
          <w:szCs w:val="28"/>
        </w:rPr>
        <w:t xml:space="preserve"> :</w:t>
      </w:r>
      <w:proofErr w:type="gramEnd"/>
      <w:r w:rsidRPr="007B353B">
        <w:rPr>
          <w:rFonts w:ascii="Times New Roman" w:hAnsi="Times New Roman" w:cs="Times New Roman"/>
          <w:sz w:val="28"/>
          <w:szCs w:val="28"/>
        </w:rPr>
        <w:t xml:space="preserve"> Издательство </w:t>
      </w:r>
      <w:proofErr w:type="spellStart"/>
      <w:r w:rsidRPr="007B353B">
        <w:rPr>
          <w:rFonts w:ascii="Times New Roman" w:hAnsi="Times New Roman" w:cs="Times New Roman"/>
          <w:sz w:val="28"/>
          <w:szCs w:val="28"/>
        </w:rPr>
        <w:t>КузГТУ</w:t>
      </w:r>
      <w:proofErr w:type="spellEnd"/>
      <w:r w:rsidRPr="007B353B">
        <w:rPr>
          <w:rFonts w:ascii="Times New Roman" w:hAnsi="Times New Roman" w:cs="Times New Roman"/>
          <w:sz w:val="28"/>
          <w:szCs w:val="28"/>
        </w:rPr>
        <w:t xml:space="preserve">, 2009. – 142 с. – Доступна электронная версия: </w:t>
      </w:r>
      <w:hyperlink r:id="rId12" w:history="1">
        <w:r w:rsidRPr="007B353B">
          <w:rPr>
            <w:rStyle w:val="a9"/>
            <w:rFonts w:ascii="Times New Roman" w:hAnsi="Times New Roman" w:cs="Times New Roman"/>
            <w:sz w:val="28"/>
            <w:szCs w:val="28"/>
            <w:lang w:val="en-US"/>
          </w:rPr>
          <w:t>http</w:t>
        </w:r>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library</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kuzstu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ru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meto</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php</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n</w:t>
        </w:r>
        <w:r w:rsidRPr="007B353B">
          <w:rPr>
            <w:rStyle w:val="a9"/>
            <w:rFonts w:ascii="Times New Roman" w:hAnsi="Times New Roman" w:cs="Times New Roman"/>
            <w:sz w:val="28"/>
            <w:szCs w:val="28"/>
          </w:rPr>
          <w:t>=90375&amp;</w:t>
        </w:r>
        <w:r w:rsidRPr="007B353B">
          <w:rPr>
            <w:rStyle w:val="a9"/>
            <w:rFonts w:ascii="Times New Roman" w:hAnsi="Times New Roman" w:cs="Times New Roman"/>
            <w:sz w:val="28"/>
            <w:szCs w:val="28"/>
            <w:lang w:val="en-US"/>
          </w:rPr>
          <w:t>type</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utchposob</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common</w:t>
        </w:r>
      </w:hyperlink>
    </w:p>
    <w:p w:rsidR="007B353B" w:rsidRPr="007B353B" w:rsidRDefault="007B353B" w:rsidP="007B353B">
      <w:pPr>
        <w:spacing w:after="0"/>
        <w:ind w:firstLine="708"/>
        <w:jc w:val="both"/>
        <w:rPr>
          <w:rFonts w:ascii="Times New Roman" w:hAnsi="Times New Roman" w:cs="Times New Roman"/>
          <w:b/>
          <w:sz w:val="28"/>
          <w:szCs w:val="28"/>
          <w:u w:val="single"/>
        </w:rPr>
      </w:pPr>
      <w:r>
        <w:rPr>
          <w:rFonts w:ascii="Times New Roman" w:hAnsi="Times New Roman" w:cs="Times New Roman"/>
          <w:sz w:val="28"/>
          <w:szCs w:val="28"/>
        </w:rPr>
        <w:t>5.</w:t>
      </w:r>
      <w:r w:rsidRPr="007B353B">
        <w:rPr>
          <w:rFonts w:ascii="Times New Roman" w:hAnsi="Times New Roman" w:cs="Times New Roman"/>
          <w:sz w:val="28"/>
          <w:szCs w:val="28"/>
        </w:rPr>
        <w:t>Оценка бизнеса [Текст] : учебное пособие для студентов всех форм обучения специальности 38.03.05 "Экономическая безопасность" / сост. Г. С. Ермолаева ; ФГБОУ ВО "</w:t>
      </w:r>
      <w:proofErr w:type="spellStart"/>
      <w:r w:rsidRPr="007B353B">
        <w:rPr>
          <w:rFonts w:ascii="Times New Roman" w:hAnsi="Times New Roman" w:cs="Times New Roman"/>
          <w:sz w:val="28"/>
          <w:szCs w:val="28"/>
        </w:rPr>
        <w:t>Кузбас</w:t>
      </w:r>
      <w:proofErr w:type="spellEnd"/>
      <w:r w:rsidRPr="007B353B">
        <w:rPr>
          <w:rFonts w:ascii="Times New Roman" w:hAnsi="Times New Roman" w:cs="Times New Roman"/>
          <w:sz w:val="28"/>
          <w:szCs w:val="28"/>
        </w:rPr>
        <w:t xml:space="preserve">. гос. </w:t>
      </w:r>
      <w:proofErr w:type="spellStart"/>
      <w:r w:rsidRPr="007B353B">
        <w:rPr>
          <w:rFonts w:ascii="Times New Roman" w:hAnsi="Times New Roman" w:cs="Times New Roman"/>
          <w:sz w:val="28"/>
          <w:szCs w:val="28"/>
        </w:rPr>
        <w:t>техн</w:t>
      </w:r>
      <w:proofErr w:type="spellEnd"/>
      <w:r w:rsidRPr="007B353B">
        <w:rPr>
          <w:rFonts w:ascii="Times New Roman" w:hAnsi="Times New Roman" w:cs="Times New Roman"/>
          <w:sz w:val="28"/>
          <w:szCs w:val="28"/>
        </w:rPr>
        <w:t>. ун-т им. Т. Ф. Горбачева", Каф</w:t>
      </w:r>
      <w:proofErr w:type="gramStart"/>
      <w:r w:rsidRPr="007B353B">
        <w:rPr>
          <w:rFonts w:ascii="Times New Roman" w:hAnsi="Times New Roman" w:cs="Times New Roman"/>
          <w:sz w:val="28"/>
          <w:szCs w:val="28"/>
        </w:rPr>
        <w:t>.</w:t>
      </w:r>
      <w:proofErr w:type="gramEnd"/>
      <w:r w:rsidRPr="007B353B">
        <w:rPr>
          <w:rFonts w:ascii="Times New Roman" w:hAnsi="Times New Roman" w:cs="Times New Roman"/>
          <w:sz w:val="28"/>
          <w:szCs w:val="28"/>
        </w:rPr>
        <w:t xml:space="preserve"> </w:t>
      </w:r>
      <w:proofErr w:type="gramStart"/>
      <w:r w:rsidRPr="007B353B">
        <w:rPr>
          <w:rFonts w:ascii="Times New Roman" w:hAnsi="Times New Roman" w:cs="Times New Roman"/>
          <w:sz w:val="28"/>
          <w:szCs w:val="28"/>
        </w:rPr>
        <w:t>ф</w:t>
      </w:r>
      <w:proofErr w:type="gramEnd"/>
      <w:r w:rsidRPr="007B353B">
        <w:rPr>
          <w:rFonts w:ascii="Times New Roman" w:hAnsi="Times New Roman" w:cs="Times New Roman"/>
          <w:sz w:val="28"/>
          <w:szCs w:val="28"/>
        </w:rPr>
        <w:t xml:space="preserve">инансов и кредита. Кемерово, 2017. - 171с. - Доступна электронная версия:  </w:t>
      </w:r>
      <w:hyperlink r:id="rId13" w:history="1">
        <w:r w:rsidRPr="007B353B">
          <w:rPr>
            <w:rStyle w:val="a9"/>
            <w:rFonts w:ascii="Times New Roman" w:hAnsi="Times New Roman" w:cs="Times New Roman"/>
            <w:sz w:val="28"/>
            <w:szCs w:val="28"/>
            <w:lang w:val="en-US"/>
          </w:rPr>
          <w:t>http</w:t>
        </w:r>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library</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kuzstu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ru</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meto</w:t>
        </w:r>
        <w:proofErr w:type="spellEnd"/>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php</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n</w:t>
        </w:r>
        <w:r w:rsidRPr="007B353B">
          <w:rPr>
            <w:rStyle w:val="a9"/>
            <w:rFonts w:ascii="Times New Roman" w:hAnsi="Times New Roman" w:cs="Times New Roman"/>
            <w:sz w:val="28"/>
            <w:szCs w:val="28"/>
          </w:rPr>
          <w:t>=91613&amp;</w:t>
        </w:r>
        <w:r w:rsidRPr="007B353B">
          <w:rPr>
            <w:rStyle w:val="a9"/>
            <w:rFonts w:ascii="Times New Roman" w:hAnsi="Times New Roman" w:cs="Times New Roman"/>
            <w:sz w:val="28"/>
            <w:szCs w:val="28"/>
            <w:lang w:val="en-US"/>
          </w:rPr>
          <w:t>type</w:t>
        </w:r>
        <w:r w:rsidRPr="007B353B">
          <w:rPr>
            <w:rStyle w:val="a9"/>
            <w:rFonts w:ascii="Times New Roman" w:hAnsi="Times New Roman" w:cs="Times New Roman"/>
            <w:sz w:val="28"/>
            <w:szCs w:val="28"/>
          </w:rPr>
          <w:t>=</w:t>
        </w:r>
        <w:proofErr w:type="spellStart"/>
        <w:r w:rsidRPr="007B353B">
          <w:rPr>
            <w:rStyle w:val="a9"/>
            <w:rFonts w:ascii="Times New Roman" w:hAnsi="Times New Roman" w:cs="Times New Roman"/>
            <w:sz w:val="28"/>
            <w:szCs w:val="28"/>
            <w:lang w:val="en-US"/>
          </w:rPr>
          <w:t>utchposob</w:t>
        </w:r>
        <w:proofErr w:type="spellEnd"/>
        <w:r w:rsidRPr="007B353B">
          <w:rPr>
            <w:rStyle w:val="a9"/>
            <w:rFonts w:ascii="Times New Roman" w:hAnsi="Times New Roman" w:cs="Times New Roman"/>
            <w:sz w:val="28"/>
            <w:szCs w:val="28"/>
          </w:rPr>
          <w:t>:</w:t>
        </w:r>
        <w:r w:rsidRPr="007B353B">
          <w:rPr>
            <w:rStyle w:val="a9"/>
            <w:rFonts w:ascii="Times New Roman" w:hAnsi="Times New Roman" w:cs="Times New Roman"/>
            <w:sz w:val="28"/>
            <w:szCs w:val="28"/>
            <w:lang w:val="en-US"/>
          </w:rPr>
          <w:t>common</w:t>
        </w:r>
      </w:hyperlink>
    </w:p>
    <w:p w:rsidR="007B353B" w:rsidRDefault="007B353B" w:rsidP="007B353B">
      <w:pPr>
        <w:spacing w:line="240" w:lineRule="auto"/>
        <w:jc w:val="center"/>
        <w:rPr>
          <w:rFonts w:ascii="Times New Roman" w:hAnsi="Times New Roman" w:cs="Times New Roman"/>
          <w:b/>
          <w:sz w:val="28"/>
          <w:szCs w:val="28"/>
        </w:rPr>
      </w:pPr>
    </w:p>
    <w:p w:rsidR="00540B5D" w:rsidRPr="007B353B" w:rsidRDefault="00540B5D" w:rsidP="007B353B">
      <w:pPr>
        <w:spacing w:line="240" w:lineRule="auto"/>
        <w:jc w:val="center"/>
        <w:rPr>
          <w:rFonts w:ascii="Times New Roman" w:hAnsi="Times New Roman" w:cs="Times New Roman"/>
          <w:b/>
          <w:sz w:val="28"/>
          <w:szCs w:val="28"/>
        </w:rPr>
      </w:pPr>
    </w:p>
    <w:p w:rsidR="007B353B" w:rsidRDefault="007B353B" w:rsidP="000538A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5.3. Нормативные акты</w:t>
      </w:r>
    </w:p>
    <w:p w:rsidR="007B353B" w:rsidRPr="007B353B" w:rsidRDefault="007B353B" w:rsidP="007B353B">
      <w:pPr>
        <w:spacing w:after="0"/>
        <w:ind w:firstLine="708"/>
        <w:jc w:val="both"/>
        <w:rPr>
          <w:rFonts w:ascii="Times New Roman" w:hAnsi="Times New Roman" w:cs="Times New Roman"/>
          <w:bCs/>
          <w:sz w:val="28"/>
          <w:szCs w:val="28"/>
        </w:rPr>
      </w:pPr>
      <w:r w:rsidRPr="007B353B">
        <w:rPr>
          <w:rFonts w:ascii="Times New Roman" w:hAnsi="Times New Roman" w:cs="Times New Roman"/>
          <w:bCs/>
          <w:sz w:val="28"/>
          <w:szCs w:val="28"/>
        </w:rPr>
        <w:t>6. Федеральный закон "Об оценочной деятельности в Российской Федерации" от 29.07.1998 N 135-ФЗ (последняя редакция)</w:t>
      </w:r>
    </w:p>
    <w:p w:rsidR="007B353B" w:rsidRDefault="007B353B" w:rsidP="00F257DF">
      <w:pPr>
        <w:spacing w:after="0"/>
        <w:ind w:firstLine="708"/>
        <w:jc w:val="both"/>
        <w:rPr>
          <w:rFonts w:ascii="Times New Roman" w:hAnsi="Times New Roman" w:cs="Times New Roman"/>
          <w:bCs/>
          <w:sz w:val="28"/>
          <w:szCs w:val="28"/>
        </w:rPr>
      </w:pPr>
      <w:r w:rsidRPr="007B353B">
        <w:rPr>
          <w:rFonts w:ascii="Times New Roman" w:hAnsi="Times New Roman" w:cs="Times New Roman"/>
          <w:bCs/>
          <w:sz w:val="28"/>
          <w:szCs w:val="28"/>
        </w:rPr>
        <w:t>7. Приказ Минэкономразвития РФ от 20.07.2007 N 256 (ред. от 22.10.2010) "Об утверждении федерального стандарта оценки "Общие понятия оценки, подходы к оценке и требования к проведению оценки (ФСО N 1)" (Зарегистрировано в Минюсте РФ 22.08.2007 N 10040)</w:t>
      </w:r>
    </w:p>
    <w:p w:rsidR="00F257DF" w:rsidRPr="00F257DF" w:rsidRDefault="00F257DF" w:rsidP="00F257DF">
      <w:pPr>
        <w:spacing w:after="0"/>
        <w:ind w:firstLine="708"/>
        <w:jc w:val="both"/>
        <w:rPr>
          <w:rFonts w:ascii="Times New Roman" w:hAnsi="Times New Roman" w:cs="Times New Roman"/>
          <w:bCs/>
          <w:sz w:val="28"/>
          <w:szCs w:val="28"/>
        </w:rPr>
      </w:pPr>
    </w:p>
    <w:p w:rsidR="00E41E2A" w:rsidRPr="00E41E2A" w:rsidRDefault="00E41E2A" w:rsidP="000538A7">
      <w:pPr>
        <w:spacing w:line="240" w:lineRule="auto"/>
        <w:jc w:val="center"/>
        <w:rPr>
          <w:rFonts w:ascii="Times New Roman" w:hAnsi="Times New Roman" w:cs="Times New Roman"/>
          <w:b/>
          <w:sz w:val="28"/>
          <w:szCs w:val="28"/>
        </w:rPr>
      </w:pPr>
      <w:r w:rsidRPr="00E41E2A">
        <w:rPr>
          <w:rFonts w:ascii="Times New Roman" w:hAnsi="Times New Roman" w:cs="Times New Roman"/>
          <w:b/>
          <w:sz w:val="28"/>
          <w:szCs w:val="28"/>
        </w:rPr>
        <w:t>5.</w:t>
      </w:r>
      <w:r w:rsidR="007B353B">
        <w:rPr>
          <w:rFonts w:ascii="Times New Roman" w:hAnsi="Times New Roman" w:cs="Times New Roman"/>
          <w:b/>
          <w:sz w:val="28"/>
          <w:szCs w:val="28"/>
        </w:rPr>
        <w:t>4</w:t>
      </w:r>
      <w:r w:rsidRPr="00E41E2A">
        <w:rPr>
          <w:rFonts w:ascii="Times New Roman" w:hAnsi="Times New Roman" w:cs="Times New Roman"/>
          <w:b/>
          <w:sz w:val="28"/>
          <w:szCs w:val="28"/>
        </w:rPr>
        <w:t>. Интернет-ресурсы</w:t>
      </w:r>
    </w:p>
    <w:p w:rsidR="00E33304" w:rsidRDefault="003321D9" w:rsidP="00E333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E33304">
        <w:rPr>
          <w:rFonts w:ascii="Times New Roman" w:hAnsi="Times New Roman" w:cs="Times New Roman"/>
          <w:sz w:val="28"/>
          <w:szCs w:val="28"/>
        </w:rPr>
        <w:t>.</w:t>
      </w:r>
      <w:r w:rsidR="00E33304" w:rsidRPr="00E33304">
        <w:rPr>
          <w:rFonts w:ascii="Times New Roman" w:hAnsi="Times New Roman" w:cs="Times New Roman"/>
          <w:sz w:val="28"/>
          <w:szCs w:val="28"/>
        </w:rPr>
        <w:t>Справочная правовая система «</w:t>
      </w:r>
      <w:proofErr w:type="spellStart"/>
      <w:r w:rsidR="00E33304" w:rsidRPr="00E33304">
        <w:rPr>
          <w:rFonts w:ascii="Times New Roman" w:hAnsi="Times New Roman" w:cs="Times New Roman"/>
          <w:sz w:val="28"/>
          <w:szCs w:val="28"/>
        </w:rPr>
        <w:t>Консул</w:t>
      </w:r>
      <w:r w:rsidR="00E33304">
        <w:rPr>
          <w:rFonts w:ascii="Times New Roman" w:hAnsi="Times New Roman" w:cs="Times New Roman"/>
          <w:sz w:val="28"/>
          <w:szCs w:val="28"/>
        </w:rPr>
        <w:t>ьтантПлюс</w:t>
      </w:r>
      <w:proofErr w:type="spellEnd"/>
      <w:r w:rsidR="00E33304">
        <w:rPr>
          <w:rFonts w:ascii="Times New Roman" w:hAnsi="Times New Roman" w:cs="Times New Roman"/>
          <w:sz w:val="28"/>
          <w:szCs w:val="28"/>
        </w:rPr>
        <w:t xml:space="preserve">» - </w:t>
      </w:r>
      <w:hyperlink r:id="rId14" w:history="1">
        <w:r w:rsidR="00E33304" w:rsidRPr="004A31A3">
          <w:rPr>
            <w:rStyle w:val="a9"/>
            <w:rFonts w:ascii="Times New Roman" w:hAnsi="Times New Roman" w:cs="Times New Roman"/>
            <w:sz w:val="28"/>
            <w:szCs w:val="28"/>
          </w:rPr>
          <w:t>www.consultant.ru</w:t>
        </w:r>
      </w:hyperlink>
    </w:p>
    <w:p w:rsidR="00E33304" w:rsidRPr="00E33304" w:rsidRDefault="003321D9" w:rsidP="00E333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33304">
        <w:rPr>
          <w:rFonts w:ascii="Times New Roman" w:hAnsi="Times New Roman" w:cs="Times New Roman"/>
          <w:sz w:val="28"/>
          <w:szCs w:val="28"/>
        </w:rPr>
        <w:t>.</w:t>
      </w:r>
      <w:r w:rsidR="00E33304" w:rsidRPr="00E33304">
        <w:rPr>
          <w:rFonts w:ascii="Times New Roman" w:hAnsi="Times New Roman" w:cs="Times New Roman"/>
          <w:sz w:val="28"/>
          <w:szCs w:val="28"/>
        </w:rPr>
        <w:t xml:space="preserve">Справочная правовая система «Гарант» – </w:t>
      </w:r>
      <w:hyperlink r:id="rId15" w:history="1">
        <w:r w:rsidR="003F3D67" w:rsidRPr="004A31A3">
          <w:rPr>
            <w:rStyle w:val="a9"/>
            <w:rFonts w:ascii="Times New Roman" w:hAnsi="Times New Roman" w:cs="Times New Roman"/>
            <w:sz w:val="28"/>
            <w:szCs w:val="28"/>
          </w:rPr>
          <w:t>www.garant.ru</w:t>
        </w:r>
      </w:hyperlink>
      <w:r w:rsidR="003F3D67">
        <w:rPr>
          <w:rFonts w:ascii="Times New Roman" w:hAnsi="Times New Roman" w:cs="Times New Roman"/>
          <w:sz w:val="28"/>
          <w:szCs w:val="28"/>
        </w:rPr>
        <w:t xml:space="preserve"> </w:t>
      </w: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C066BA" w:rsidRP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Составитель</w:t>
      </w:r>
    </w:p>
    <w:p w:rsidR="00C066BA" w:rsidRDefault="00C066BA" w:rsidP="00C066BA">
      <w:pPr>
        <w:spacing w:after="0" w:line="240" w:lineRule="auto"/>
        <w:jc w:val="center"/>
        <w:rPr>
          <w:rFonts w:ascii="Times New Roman" w:hAnsi="Times New Roman" w:cs="Times New Roman"/>
        </w:rPr>
      </w:pPr>
      <w:proofErr w:type="spellStart"/>
      <w:r>
        <w:rPr>
          <w:rFonts w:ascii="Times New Roman" w:hAnsi="Times New Roman" w:cs="Times New Roman"/>
        </w:rPr>
        <w:t>Лейбутина</w:t>
      </w:r>
      <w:proofErr w:type="spellEnd"/>
      <w:r>
        <w:rPr>
          <w:rFonts w:ascii="Times New Roman" w:hAnsi="Times New Roman" w:cs="Times New Roman"/>
        </w:rPr>
        <w:t xml:space="preserve"> Евгения Владимировна</w:t>
      </w:r>
    </w:p>
    <w:p w:rsidR="00C066BA" w:rsidRPr="00C066BA" w:rsidRDefault="00C066BA" w:rsidP="00C066BA">
      <w:pPr>
        <w:spacing w:after="0" w:line="240" w:lineRule="auto"/>
        <w:jc w:val="center"/>
        <w:rPr>
          <w:rFonts w:ascii="Times New Roman" w:hAnsi="Times New Roman" w:cs="Times New Roman"/>
        </w:rPr>
      </w:pPr>
    </w:p>
    <w:p w:rsidR="00C066BA" w:rsidRPr="00E97E7A" w:rsidRDefault="001155A8" w:rsidP="00C066BA">
      <w:pPr>
        <w:spacing w:line="240" w:lineRule="auto"/>
        <w:jc w:val="center"/>
        <w:rPr>
          <w:rFonts w:ascii="Times New Roman" w:hAnsi="Times New Roman" w:cs="Times New Roman"/>
          <w:b/>
          <w:caps/>
        </w:rPr>
      </w:pPr>
      <w:r>
        <w:rPr>
          <w:rFonts w:ascii="Times New Roman" w:hAnsi="Times New Roman" w:cs="Times New Roman"/>
          <w:b/>
          <w:caps/>
        </w:rPr>
        <w:t>ОЦЕНКА БИЗНЕСА</w:t>
      </w:r>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Программа курса и методические указания </w:t>
      </w:r>
      <w:r w:rsidR="003F3D67">
        <w:rPr>
          <w:rFonts w:ascii="Times New Roman" w:hAnsi="Times New Roman" w:cs="Times New Roman"/>
        </w:rPr>
        <w:t xml:space="preserve">для </w:t>
      </w:r>
      <w:proofErr w:type="gramStart"/>
      <w:r w:rsidR="003F3D67">
        <w:rPr>
          <w:rFonts w:ascii="Times New Roman" w:hAnsi="Times New Roman" w:cs="Times New Roman"/>
        </w:rPr>
        <w:t>самостоятельной</w:t>
      </w:r>
      <w:proofErr w:type="gramEnd"/>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 работ</w:t>
      </w:r>
      <w:r w:rsidR="003F3D67">
        <w:rPr>
          <w:rFonts w:ascii="Times New Roman" w:hAnsi="Times New Roman" w:cs="Times New Roman"/>
        </w:rPr>
        <w:t>ы</w:t>
      </w:r>
      <w:r w:rsidRPr="00C066BA">
        <w:rPr>
          <w:rFonts w:ascii="Times New Roman" w:hAnsi="Times New Roman" w:cs="Times New Roman"/>
        </w:rPr>
        <w:t xml:space="preserve"> для студентов </w:t>
      </w:r>
      <w:r w:rsidR="003F3D67">
        <w:rPr>
          <w:rFonts w:ascii="Times New Roman" w:hAnsi="Times New Roman" w:cs="Times New Roman"/>
        </w:rPr>
        <w:t>очно-</w:t>
      </w:r>
      <w:r w:rsidRPr="00C066BA">
        <w:rPr>
          <w:rFonts w:ascii="Times New Roman" w:hAnsi="Times New Roman" w:cs="Times New Roman"/>
        </w:rPr>
        <w:t xml:space="preserve">заочной формы обучения </w:t>
      </w:r>
    </w:p>
    <w:p w:rsidR="00334CD2" w:rsidRDefault="008F564C" w:rsidP="001100B2">
      <w:pPr>
        <w:spacing w:after="0" w:line="240" w:lineRule="auto"/>
        <w:jc w:val="center"/>
        <w:rPr>
          <w:rFonts w:ascii="Times New Roman" w:hAnsi="Times New Roman" w:cs="Times New Roman"/>
        </w:rPr>
      </w:pPr>
      <w:r>
        <w:rPr>
          <w:rFonts w:ascii="Times New Roman" w:hAnsi="Times New Roman" w:cs="Times New Roman"/>
        </w:rPr>
        <w:t>специальности</w:t>
      </w:r>
      <w:r w:rsidR="00E97E7A">
        <w:rPr>
          <w:rFonts w:ascii="Times New Roman" w:hAnsi="Times New Roman" w:cs="Times New Roman"/>
        </w:rPr>
        <w:t xml:space="preserve"> </w:t>
      </w:r>
      <w:r w:rsidR="00506094">
        <w:rPr>
          <w:rFonts w:ascii="Times New Roman" w:hAnsi="Times New Roman" w:cs="Times New Roman"/>
        </w:rPr>
        <w:t>38.05.01</w:t>
      </w:r>
      <w:r w:rsidRPr="008F564C">
        <w:rPr>
          <w:rFonts w:ascii="Times New Roman" w:hAnsi="Times New Roman" w:cs="Times New Roman"/>
        </w:rPr>
        <w:t xml:space="preserve"> «Экономическая безопасность», </w:t>
      </w:r>
    </w:p>
    <w:p w:rsidR="001100B2" w:rsidRPr="00F0522F" w:rsidRDefault="008F564C" w:rsidP="001100B2">
      <w:pPr>
        <w:spacing w:after="0" w:line="240" w:lineRule="auto"/>
        <w:jc w:val="center"/>
        <w:rPr>
          <w:rFonts w:ascii="Times New Roman" w:hAnsi="Times New Roman" w:cs="Times New Roman"/>
          <w:sz w:val="28"/>
          <w:szCs w:val="28"/>
        </w:rPr>
      </w:pPr>
      <w:r w:rsidRPr="008F564C">
        <w:rPr>
          <w:rFonts w:ascii="Times New Roman" w:hAnsi="Times New Roman" w:cs="Times New Roman"/>
        </w:rPr>
        <w:t>специализация «Экономико-правовое обеспеч</w:t>
      </w:r>
      <w:r w:rsidR="00334CD2">
        <w:rPr>
          <w:rFonts w:ascii="Times New Roman" w:hAnsi="Times New Roman" w:cs="Times New Roman"/>
        </w:rPr>
        <w:t>ение экономической безопасности</w:t>
      </w:r>
    </w:p>
    <w:p w:rsidR="00E97E7A" w:rsidRPr="00F0522F" w:rsidRDefault="00E97E7A" w:rsidP="00E97E7A">
      <w:pPr>
        <w:spacing w:after="0" w:line="240" w:lineRule="auto"/>
        <w:jc w:val="center"/>
        <w:rPr>
          <w:rFonts w:ascii="Times New Roman" w:hAnsi="Times New Roman" w:cs="Times New Roman"/>
          <w:sz w:val="28"/>
          <w:szCs w:val="28"/>
        </w:rPr>
      </w:pPr>
    </w:p>
    <w:p w:rsidR="00C066BA" w:rsidRDefault="00C066BA" w:rsidP="00C066BA">
      <w:pPr>
        <w:spacing w:after="0" w:line="240" w:lineRule="auto"/>
        <w:jc w:val="center"/>
        <w:rPr>
          <w:rFonts w:ascii="Times New Roman" w:hAnsi="Times New Roman" w:cs="Times New Roman"/>
        </w:rPr>
      </w:pPr>
    </w:p>
    <w:p w:rsidR="00C066BA" w:rsidRPr="00C066BA" w:rsidRDefault="00C066BA" w:rsidP="00C066BA">
      <w:pPr>
        <w:spacing w:after="0" w:line="240" w:lineRule="auto"/>
        <w:jc w:val="center"/>
        <w:rPr>
          <w:rFonts w:ascii="Times New Roman" w:hAnsi="Times New Roman" w:cs="Times New Roman"/>
        </w:rPr>
      </w:pPr>
    </w:p>
    <w:p w:rsidR="00D660E8" w:rsidRPr="00F257DF" w:rsidRDefault="00C066BA" w:rsidP="00F257DF">
      <w:pPr>
        <w:spacing w:line="240" w:lineRule="auto"/>
        <w:jc w:val="center"/>
        <w:rPr>
          <w:rFonts w:ascii="Times New Roman" w:hAnsi="Times New Roman" w:cs="Times New Roman"/>
        </w:rPr>
      </w:pPr>
      <w:r w:rsidRPr="00C066BA">
        <w:rPr>
          <w:rFonts w:ascii="Times New Roman" w:hAnsi="Times New Roman" w:cs="Times New Roman"/>
        </w:rPr>
        <w:t>Печатается в авторской редакции</w:t>
      </w:r>
    </w:p>
    <w:sectPr w:rsidR="00D660E8" w:rsidRPr="00F257DF" w:rsidSect="00ED2C4D">
      <w:footerReference w:type="default" r:id="rId1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78" w:rsidRDefault="005E6778" w:rsidP="000A17B8">
      <w:pPr>
        <w:spacing w:after="0" w:line="240" w:lineRule="auto"/>
      </w:pPr>
      <w:r>
        <w:separator/>
      </w:r>
    </w:p>
  </w:endnote>
  <w:endnote w:type="continuationSeparator" w:id="0">
    <w:p w:rsidR="005E6778" w:rsidRDefault="005E6778" w:rsidP="000A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81331"/>
      <w:docPartObj>
        <w:docPartGallery w:val="Page Numbers (Bottom of Page)"/>
        <w:docPartUnique/>
      </w:docPartObj>
    </w:sdtPr>
    <w:sdtEndPr/>
    <w:sdtContent>
      <w:p w:rsidR="001155A8" w:rsidRDefault="001155A8">
        <w:pPr>
          <w:pStyle w:val="a5"/>
          <w:jc w:val="center"/>
        </w:pPr>
        <w:r>
          <w:fldChar w:fldCharType="begin"/>
        </w:r>
        <w:r>
          <w:instrText>PAGE   \* MERGEFORMAT</w:instrText>
        </w:r>
        <w:r>
          <w:fldChar w:fldCharType="separate"/>
        </w:r>
        <w:r w:rsidR="00F35E06">
          <w:rPr>
            <w:noProof/>
          </w:rPr>
          <w:t>1</w:t>
        </w:r>
        <w:r>
          <w:rPr>
            <w:noProof/>
          </w:rPr>
          <w:fldChar w:fldCharType="end"/>
        </w:r>
      </w:p>
    </w:sdtContent>
  </w:sdt>
  <w:p w:rsidR="001155A8" w:rsidRDefault="00115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78" w:rsidRDefault="005E6778" w:rsidP="000A17B8">
      <w:pPr>
        <w:spacing w:after="0" w:line="240" w:lineRule="auto"/>
      </w:pPr>
      <w:r>
        <w:separator/>
      </w:r>
    </w:p>
  </w:footnote>
  <w:footnote w:type="continuationSeparator" w:id="0">
    <w:p w:rsidR="005E6778" w:rsidRDefault="005E6778" w:rsidP="000A1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261E"/>
    <w:multiLevelType w:val="hybridMultilevel"/>
    <w:tmpl w:val="EE4A3D1E"/>
    <w:lvl w:ilvl="0" w:tplc="7A8CDC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77D3A"/>
    <w:multiLevelType w:val="multilevel"/>
    <w:tmpl w:val="0A20D53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C206B6"/>
    <w:multiLevelType w:val="multilevel"/>
    <w:tmpl w:val="4E569E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29F61C5"/>
    <w:multiLevelType w:val="hybridMultilevel"/>
    <w:tmpl w:val="F7EE16F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42C14"/>
    <w:multiLevelType w:val="hybridMultilevel"/>
    <w:tmpl w:val="8F10DD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367DE0"/>
    <w:multiLevelType w:val="hybridMultilevel"/>
    <w:tmpl w:val="7D907536"/>
    <w:lvl w:ilvl="0" w:tplc="016E358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A11057"/>
    <w:multiLevelType w:val="hybridMultilevel"/>
    <w:tmpl w:val="D2661F68"/>
    <w:lvl w:ilvl="0" w:tplc="12FCBE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B3294C"/>
    <w:multiLevelType w:val="hybridMultilevel"/>
    <w:tmpl w:val="9964F9AC"/>
    <w:lvl w:ilvl="0" w:tplc="BCCC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C35F4"/>
    <w:multiLevelType w:val="hybridMultilevel"/>
    <w:tmpl w:val="0D84CE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F301B"/>
    <w:multiLevelType w:val="hybridMultilevel"/>
    <w:tmpl w:val="369A0B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0A6373"/>
    <w:multiLevelType w:val="hybridMultilevel"/>
    <w:tmpl w:val="0C42BC5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1">
    <w:nsid w:val="58736D8E"/>
    <w:multiLevelType w:val="hybridMultilevel"/>
    <w:tmpl w:val="A8A8CF9C"/>
    <w:lvl w:ilvl="0" w:tplc="1BE22590">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E7172A"/>
    <w:multiLevelType w:val="hybridMultilevel"/>
    <w:tmpl w:val="CD6892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E15694"/>
    <w:multiLevelType w:val="hybridMultilevel"/>
    <w:tmpl w:val="BD6EA2B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410949"/>
    <w:multiLevelType w:val="hybridMultilevel"/>
    <w:tmpl w:val="744CE4DE"/>
    <w:lvl w:ilvl="0" w:tplc="510C8F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BD14AE"/>
    <w:multiLevelType w:val="hybridMultilevel"/>
    <w:tmpl w:val="FEA8170C"/>
    <w:lvl w:ilvl="0" w:tplc="6BB8128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EC3E8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12D0D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EC2D4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26F26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4AF4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4608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8430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7A742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nsid w:val="7A084B1E"/>
    <w:multiLevelType w:val="hybridMultilevel"/>
    <w:tmpl w:val="84DA10D0"/>
    <w:lvl w:ilvl="0" w:tplc="72DAA798">
      <w:start w:val="1"/>
      <w:numFmt w:val="decimal"/>
      <w:lvlText w:val="№ %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182F6F"/>
    <w:multiLevelType w:val="multilevel"/>
    <w:tmpl w:val="00F052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A9034C6"/>
    <w:multiLevelType w:val="hybridMultilevel"/>
    <w:tmpl w:val="5E1836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EE386A"/>
    <w:multiLevelType w:val="hybridMultilevel"/>
    <w:tmpl w:val="AA3E77BE"/>
    <w:lvl w:ilvl="0" w:tplc="24FAFA34">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CD0ABA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45685A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9CC5E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1E85C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E49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8C515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FE55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2E3A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nsid w:val="7D590F70"/>
    <w:multiLevelType w:val="multilevel"/>
    <w:tmpl w:val="44B40516"/>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lang w:val="ru-RU"/>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3"/>
  </w:num>
  <w:num w:numId="4">
    <w:abstractNumId w:val="5"/>
  </w:num>
  <w:num w:numId="5">
    <w:abstractNumId w:val="3"/>
  </w:num>
  <w:num w:numId="6">
    <w:abstractNumId w:val="6"/>
  </w:num>
  <w:num w:numId="7">
    <w:abstractNumId w:val="4"/>
  </w:num>
  <w:num w:numId="8">
    <w:abstractNumId w:val="16"/>
  </w:num>
  <w:num w:numId="9">
    <w:abstractNumId w:val="7"/>
  </w:num>
  <w:num w:numId="10">
    <w:abstractNumId w:val="12"/>
  </w:num>
  <w:num w:numId="11">
    <w:abstractNumId w:val="14"/>
  </w:num>
  <w:num w:numId="12">
    <w:abstractNumId w:val="15"/>
  </w:num>
  <w:num w:numId="13">
    <w:abstractNumId w:val="20"/>
  </w:num>
  <w:num w:numId="14">
    <w:abstractNumId w:val="18"/>
  </w:num>
  <w:num w:numId="15">
    <w:abstractNumId w:val="19"/>
  </w:num>
  <w:num w:numId="16">
    <w:abstractNumId w:val="9"/>
  </w:num>
  <w:num w:numId="17">
    <w:abstractNumId w:val="8"/>
  </w:num>
  <w:num w:numId="18">
    <w:abstractNumId w:val="17"/>
  </w:num>
  <w:num w:numId="19">
    <w:abstractNumId w:val="11"/>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0E8"/>
    <w:rsid w:val="0000729C"/>
    <w:rsid w:val="00032C1F"/>
    <w:rsid w:val="00036661"/>
    <w:rsid w:val="00042981"/>
    <w:rsid w:val="000538A7"/>
    <w:rsid w:val="0007599C"/>
    <w:rsid w:val="0008068A"/>
    <w:rsid w:val="000A17B8"/>
    <w:rsid w:val="000A1B13"/>
    <w:rsid w:val="000C031F"/>
    <w:rsid w:val="00104BB5"/>
    <w:rsid w:val="001100B2"/>
    <w:rsid w:val="001155A8"/>
    <w:rsid w:val="00122F5B"/>
    <w:rsid w:val="00142095"/>
    <w:rsid w:val="00155759"/>
    <w:rsid w:val="00164BA4"/>
    <w:rsid w:val="001B60BD"/>
    <w:rsid w:val="001C670F"/>
    <w:rsid w:val="00253C34"/>
    <w:rsid w:val="002818F0"/>
    <w:rsid w:val="002863EC"/>
    <w:rsid w:val="002C17E0"/>
    <w:rsid w:val="002E0F56"/>
    <w:rsid w:val="002E38C5"/>
    <w:rsid w:val="002F0196"/>
    <w:rsid w:val="003064EA"/>
    <w:rsid w:val="00306967"/>
    <w:rsid w:val="003321D9"/>
    <w:rsid w:val="00334CD2"/>
    <w:rsid w:val="003439FE"/>
    <w:rsid w:val="00350971"/>
    <w:rsid w:val="0038554E"/>
    <w:rsid w:val="003869E8"/>
    <w:rsid w:val="00393EC3"/>
    <w:rsid w:val="0039494E"/>
    <w:rsid w:val="003F3D67"/>
    <w:rsid w:val="003F4402"/>
    <w:rsid w:val="004112D2"/>
    <w:rsid w:val="004124D3"/>
    <w:rsid w:val="0041352A"/>
    <w:rsid w:val="004616BF"/>
    <w:rsid w:val="00485845"/>
    <w:rsid w:val="004A0FF0"/>
    <w:rsid w:val="004A3F71"/>
    <w:rsid w:val="004E1FE3"/>
    <w:rsid w:val="004E3F5C"/>
    <w:rsid w:val="004F36B9"/>
    <w:rsid w:val="00506094"/>
    <w:rsid w:val="00526097"/>
    <w:rsid w:val="00540B5D"/>
    <w:rsid w:val="00553171"/>
    <w:rsid w:val="005711D7"/>
    <w:rsid w:val="0057748B"/>
    <w:rsid w:val="005944E2"/>
    <w:rsid w:val="00594ABE"/>
    <w:rsid w:val="005B6607"/>
    <w:rsid w:val="005C797D"/>
    <w:rsid w:val="005D49AB"/>
    <w:rsid w:val="005E4BBB"/>
    <w:rsid w:val="005E6778"/>
    <w:rsid w:val="005F352A"/>
    <w:rsid w:val="005F4548"/>
    <w:rsid w:val="00614B2D"/>
    <w:rsid w:val="006355D9"/>
    <w:rsid w:val="00656FE4"/>
    <w:rsid w:val="006A212C"/>
    <w:rsid w:val="006B4ADD"/>
    <w:rsid w:val="006D425E"/>
    <w:rsid w:val="006E1ADB"/>
    <w:rsid w:val="006E34EA"/>
    <w:rsid w:val="006F471E"/>
    <w:rsid w:val="00704922"/>
    <w:rsid w:val="00710683"/>
    <w:rsid w:val="00710F1A"/>
    <w:rsid w:val="00717102"/>
    <w:rsid w:val="00740C3D"/>
    <w:rsid w:val="0075530D"/>
    <w:rsid w:val="00755669"/>
    <w:rsid w:val="00775B4D"/>
    <w:rsid w:val="007A153A"/>
    <w:rsid w:val="007B353B"/>
    <w:rsid w:val="007C3531"/>
    <w:rsid w:val="00856A01"/>
    <w:rsid w:val="00877DBC"/>
    <w:rsid w:val="00892039"/>
    <w:rsid w:val="008A3068"/>
    <w:rsid w:val="008C0254"/>
    <w:rsid w:val="008F564C"/>
    <w:rsid w:val="009264EC"/>
    <w:rsid w:val="0092781C"/>
    <w:rsid w:val="00953AA8"/>
    <w:rsid w:val="00953ED1"/>
    <w:rsid w:val="009727A1"/>
    <w:rsid w:val="00992E06"/>
    <w:rsid w:val="009960CB"/>
    <w:rsid w:val="009970F0"/>
    <w:rsid w:val="009F5999"/>
    <w:rsid w:val="00A0376F"/>
    <w:rsid w:val="00A039FD"/>
    <w:rsid w:val="00A325AB"/>
    <w:rsid w:val="00A4425A"/>
    <w:rsid w:val="00A670D1"/>
    <w:rsid w:val="00A718D6"/>
    <w:rsid w:val="00A801A4"/>
    <w:rsid w:val="00A813F6"/>
    <w:rsid w:val="00A84990"/>
    <w:rsid w:val="00AF3C21"/>
    <w:rsid w:val="00B073B7"/>
    <w:rsid w:val="00B145DB"/>
    <w:rsid w:val="00B21BBD"/>
    <w:rsid w:val="00B36F50"/>
    <w:rsid w:val="00B37A45"/>
    <w:rsid w:val="00B46DD1"/>
    <w:rsid w:val="00B50351"/>
    <w:rsid w:val="00B97979"/>
    <w:rsid w:val="00BA1DB3"/>
    <w:rsid w:val="00BA1E5D"/>
    <w:rsid w:val="00BB485B"/>
    <w:rsid w:val="00BF12EC"/>
    <w:rsid w:val="00C066BA"/>
    <w:rsid w:val="00C4073A"/>
    <w:rsid w:val="00C538BE"/>
    <w:rsid w:val="00C7473F"/>
    <w:rsid w:val="00C80F12"/>
    <w:rsid w:val="00CB035A"/>
    <w:rsid w:val="00CF3DE0"/>
    <w:rsid w:val="00CF6ADC"/>
    <w:rsid w:val="00D2733F"/>
    <w:rsid w:val="00D413DF"/>
    <w:rsid w:val="00D660E8"/>
    <w:rsid w:val="00D81B5D"/>
    <w:rsid w:val="00DA5E75"/>
    <w:rsid w:val="00DC368E"/>
    <w:rsid w:val="00DD52A0"/>
    <w:rsid w:val="00DE412C"/>
    <w:rsid w:val="00DF1225"/>
    <w:rsid w:val="00E10131"/>
    <w:rsid w:val="00E13366"/>
    <w:rsid w:val="00E173F1"/>
    <w:rsid w:val="00E23650"/>
    <w:rsid w:val="00E33304"/>
    <w:rsid w:val="00E41E2A"/>
    <w:rsid w:val="00E65B9D"/>
    <w:rsid w:val="00E76C6C"/>
    <w:rsid w:val="00E82552"/>
    <w:rsid w:val="00E97E7A"/>
    <w:rsid w:val="00EA1CF6"/>
    <w:rsid w:val="00ED2C4D"/>
    <w:rsid w:val="00ED4E54"/>
    <w:rsid w:val="00F0522F"/>
    <w:rsid w:val="00F257DF"/>
    <w:rsid w:val="00F35E06"/>
    <w:rsid w:val="00F8062F"/>
    <w:rsid w:val="00F80894"/>
    <w:rsid w:val="00F83A8F"/>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kuzstu.ru/meto.php?n=91613&amp;type=utchposob:comm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kuzstu.ru/meto.php?n=90375&amp;type=utchposob:comm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kuzstu.ru/meto.php?n=90383&amp;type=utchposob:common%20" TargetMode="External"/><Relationship Id="rId5" Type="http://schemas.openxmlformats.org/officeDocument/2006/relationships/settings" Target="settings.xml"/><Relationship Id="rId15" Type="http://schemas.openxmlformats.org/officeDocument/2006/relationships/hyperlink" Target="http://www.garant.ru" TargetMode="External"/><Relationship Id="rId10" Type="http://schemas.openxmlformats.org/officeDocument/2006/relationships/hyperlink" Target="http://library.kuzstu.ru/meto.php?n=91404&amp;type=utchposob:common%20" TargetMode="External"/><Relationship Id="rId4" Type="http://schemas.microsoft.com/office/2007/relationships/stylesWithEffects" Target="stylesWithEffects.xml"/><Relationship Id="rId9" Type="http://schemas.openxmlformats.org/officeDocument/2006/relationships/hyperlink" Target="http://library.kuzstu.ru/meto.php?n=91072&amp;type=utchposob:common%20"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C59F-E460-498D-BAB5-C58B11F6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15</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95</cp:revision>
  <cp:lastPrinted>2014-01-14T04:18:00Z</cp:lastPrinted>
  <dcterms:created xsi:type="dcterms:W3CDTF">2012-02-09T07:46:00Z</dcterms:created>
  <dcterms:modified xsi:type="dcterms:W3CDTF">2020-01-29T04:48:00Z</dcterms:modified>
</cp:coreProperties>
</file>